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219" w:type="dxa"/>
        <w:tblLook w:val="04A0" w:firstRow="1" w:lastRow="0" w:firstColumn="1" w:lastColumn="0" w:noHBand="0" w:noVBand="1"/>
      </w:tblPr>
      <w:tblGrid>
        <w:gridCol w:w="4219"/>
      </w:tblGrid>
      <w:tr w:rsidR="007007E5" w:rsidRPr="006C2FBD" w:rsidTr="007007E5">
        <w:tc>
          <w:tcPr>
            <w:tcW w:w="4219" w:type="dxa"/>
          </w:tcPr>
          <w:p w:rsidR="007007E5" w:rsidRPr="006C2FBD" w:rsidRDefault="007007E5" w:rsidP="007A58E7">
            <w:pPr>
              <w:ind w:right="-96"/>
              <w:jc w:val="center"/>
              <w:rPr>
                <w:b/>
                <w:sz w:val="28"/>
                <w:szCs w:val="28"/>
              </w:rPr>
            </w:pPr>
            <w:r w:rsidRPr="006C2FBD">
              <w:rPr>
                <w:b/>
                <w:sz w:val="28"/>
                <w:szCs w:val="28"/>
              </w:rPr>
              <w:t>СОВЕТ ДЕПУТАТОВ</w:t>
            </w:r>
          </w:p>
          <w:p w:rsidR="007007E5" w:rsidRPr="006C2FBD" w:rsidRDefault="007007E5" w:rsidP="007A58E7">
            <w:pPr>
              <w:ind w:right="-96"/>
              <w:jc w:val="center"/>
              <w:rPr>
                <w:b/>
                <w:sz w:val="28"/>
                <w:szCs w:val="28"/>
              </w:rPr>
            </w:pPr>
            <w:r w:rsidRPr="006C2FBD">
              <w:rPr>
                <w:b/>
                <w:sz w:val="28"/>
                <w:szCs w:val="28"/>
              </w:rPr>
              <w:t>МУНИЦИПАЛЬНОГО</w:t>
            </w:r>
          </w:p>
          <w:p w:rsidR="007007E5" w:rsidRPr="006C2FBD" w:rsidRDefault="007007E5" w:rsidP="007A58E7">
            <w:pPr>
              <w:ind w:right="-96"/>
              <w:jc w:val="center"/>
              <w:rPr>
                <w:b/>
                <w:sz w:val="28"/>
                <w:szCs w:val="28"/>
              </w:rPr>
            </w:pPr>
            <w:r w:rsidRPr="006C2FBD">
              <w:rPr>
                <w:b/>
                <w:sz w:val="28"/>
                <w:szCs w:val="28"/>
              </w:rPr>
              <w:t>ОБРАЗОВАНИЯ</w:t>
            </w:r>
          </w:p>
          <w:p w:rsidR="007007E5" w:rsidRPr="006C2FBD" w:rsidRDefault="007007E5" w:rsidP="007A58E7">
            <w:pPr>
              <w:ind w:right="-96"/>
              <w:jc w:val="center"/>
              <w:rPr>
                <w:b/>
                <w:sz w:val="28"/>
                <w:szCs w:val="28"/>
              </w:rPr>
            </w:pPr>
            <w:r w:rsidRPr="006C2FBD">
              <w:rPr>
                <w:b/>
                <w:sz w:val="28"/>
                <w:szCs w:val="28"/>
              </w:rPr>
              <w:t>ПЕРВОМАЙСКИЙ ПОССОВЕТ</w:t>
            </w:r>
          </w:p>
          <w:p w:rsidR="007007E5" w:rsidRPr="006C2FBD" w:rsidRDefault="007007E5" w:rsidP="007A58E7">
            <w:pPr>
              <w:ind w:right="-96"/>
              <w:jc w:val="center"/>
              <w:rPr>
                <w:b/>
                <w:sz w:val="28"/>
                <w:szCs w:val="28"/>
              </w:rPr>
            </w:pPr>
            <w:r w:rsidRPr="006C2FBD">
              <w:rPr>
                <w:b/>
                <w:sz w:val="28"/>
                <w:szCs w:val="28"/>
              </w:rPr>
              <w:t>ОРЕНБУРГСКОГО РАЙОНА</w:t>
            </w:r>
          </w:p>
          <w:p w:rsidR="007007E5" w:rsidRPr="006C2FBD" w:rsidRDefault="007007E5" w:rsidP="007A58E7">
            <w:pPr>
              <w:ind w:right="-96"/>
              <w:jc w:val="center"/>
              <w:rPr>
                <w:b/>
                <w:sz w:val="28"/>
                <w:szCs w:val="28"/>
              </w:rPr>
            </w:pPr>
            <w:r w:rsidRPr="006C2FBD">
              <w:rPr>
                <w:b/>
                <w:sz w:val="28"/>
                <w:szCs w:val="28"/>
              </w:rPr>
              <w:t>ОРЕНБУРГСКОЙ ОБЛАСТИ</w:t>
            </w:r>
          </w:p>
          <w:p w:rsidR="007007E5" w:rsidRPr="006C2FBD" w:rsidRDefault="007007E5" w:rsidP="007A58E7">
            <w:pPr>
              <w:ind w:right="-96"/>
              <w:jc w:val="center"/>
              <w:rPr>
                <w:b/>
                <w:sz w:val="28"/>
                <w:szCs w:val="28"/>
              </w:rPr>
            </w:pPr>
            <w:r w:rsidRPr="006C2FBD">
              <w:rPr>
                <w:b/>
                <w:sz w:val="28"/>
                <w:szCs w:val="28"/>
              </w:rPr>
              <w:t>второй созыв</w:t>
            </w:r>
          </w:p>
          <w:p w:rsidR="007007E5" w:rsidRPr="003E6B82" w:rsidRDefault="007007E5" w:rsidP="007A58E7">
            <w:pPr>
              <w:ind w:right="-96"/>
              <w:jc w:val="center"/>
              <w:rPr>
                <w:sz w:val="28"/>
                <w:szCs w:val="28"/>
              </w:rPr>
            </w:pPr>
          </w:p>
          <w:p w:rsidR="007007E5" w:rsidRPr="006C2FBD" w:rsidRDefault="007007E5" w:rsidP="007A58E7">
            <w:pPr>
              <w:ind w:right="-96"/>
              <w:jc w:val="center"/>
              <w:rPr>
                <w:b/>
                <w:sz w:val="28"/>
                <w:szCs w:val="28"/>
              </w:rPr>
            </w:pPr>
            <w:proofErr w:type="gramStart"/>
            <w:r w:rsidRPr="006C2FBD">
              <w:rPr>
                <w:b/>
                <w:sz w:val="28"/>
                <w:szCs w:val="28"/>
              </w:rPr>
              <w:t>Р</w:t>
            </w:r>
            <w:proofErr w:type="gramEnd"/>
            <w:r w:rsidRPr="006C2FBD">
              <w:rPr>
                <w:b/>
                <w:sz w:val="28"/>
                <w:szCs w:val="28"/>
              </w:rPr>
              <w:t xml:space="preserve"> Е Ш Е Н И Е</w:t>
            </w:r>
          </w:p>
          <w:p w:rsidR="007007E5" w:rsidRPr="003E6B82" w:rsidRDefault="007007E5" w:rsidP="007A58E7">
            <w:pPr>
              <w:ind w:right="-96"/>
              <w:jc w:val="center"/>
              <w:rPr>
                <w:sz w:val="28"/>
                <w:szCs w:val="28"/>
              </w:rPr>
            </w:pPr>
          </w:p>
          <w:p w:rsidR="002213E7" w:rsidRPr="002213E7" w:rsidRDefault="007007E5" w:rsidP="007A58E7">
            <w:pPr>
              <w:ind w:right="-96"/>
              <w:jc w:val="center"/>
              <w:rPr>
                <w:sz w:val="28"/>
                <w:szCs w:val="28"/>
                <w:u w:val="single"/>
              </w:rPr>
            </w:pPr>
            <w:r w:rsidRPr="002213E7">
              <w:rPr>
                <w:sz w:val="28"/>
                <w:szCs w:val="28"/>
                <w:u w:val="single"/>
              </w:rPr>
              <w:t xml:space="preserve">от </w:t>
            </w:r>
            <w:r w:rsidR="002213E7" w:rsidRPr="002213E7">
              <w:rPr>
                <w:sz w:val="28"/>
                <w:szCs w:val="28"/>
                <w:u w:val="single"/>
              </w:rPr>
              <w:t>08</w:t>
            </w:r>
            <w:r w:rsidRPr="002213E7">
              <w:rPr>
                <w:sz w:val="28"/>
                <w:szCs w:val="28"/>
                <w:u w:val="single"/>
              </w:rPr>
              <w:t xml:space="preserve"> </w:t>
            </w:r>
            <w:r w:rsidR="002213E7" w:rsidRPr="002213E7">
              <w:rPr>
                <w:sz w:val="28"/>
                <w:szCs w:val="28"/>
                <w:u w:val="single"/>
              </w:rPr>
              <w:t>февраля</w:t>
            </w:r>
            <w:r w:rsidRPr="002213E7">
              <w:rPr>
                <w:sz w:val="28"/>
                <w:szCs w:val="28"/>
                <w:u w:val="single"/>
              </w:rPr>
              <w:t xml:space="preserve"> 2013</w:t>
            </w:r>
            <w:r w:rsidR="002213E7" w:rsidRPr="002213E7">
              <w:rPr>
                <w:sz w:val="28"/>
                <w:szCs w:val="28"/>
                <w:u w:val="single"/>
              </w:rPr>
              <w:t xml:space="preserve"> </w:t>
            </w:r>
            <w:r w:rsidRPr="002213E7">
              <w:rPr>
                <w:sz w:val="28"/>
                <w:szCs w:val="28"/>
                <w:u w:val="single"/>
              </w:rPr>
              <w:t>года №</w:t>
            </w:r>
            <w:r w:rsidR="002213E7" w:rsidRPr="002213E7">
              <w:rPr>
                <w:sz w:val="28"/>
                <w:szCs w:val="28"/>
                <w:u w:val="single"/>
              </w:rPr>
              <w:t xml:space="preserve"> 153</w:t>
            </w:r>
          </w:p>
          <w:p w:rsidR="007007E5" w:rsidRPr="002213E7" w:rsidRDefault="002213E7" w:rsidP="007A58E7">
            <w:pPr>
              <w:ind w:right="-96"/>
              <w:jc w:val="center"/>
              <w:rPr>
                <w:sz w:val="24"/>
                <w:szCs w:val="24"/>
              </w:rPr>
            </w:pPr>
            <w:r w:rsidRPr="002213E7">
              <w:rPr>
                <w:sz w:val="24"/>
                <w:szCs w:val="24"/>
              </w:rPr>
              <w:t xml:space="preserve">п. Первомайский </w:t>
            </w:r>
            <w:r w:rsidR="007007E5" w:rsidRPr="002213E7">
              <w:rPr>
                <w:sz w:val="24"/>
                <w:szCs w:val="24"/>
              </w:rPr>
              <w:t xml:space="preserve"> </w:t>
            </w:r>
          </w:p>
          <w:p w:rsidR="007007E5" w:rsidRPr="006C2FBD" w:rsidRDefault="007007E5" w:rsidP="002213E7">
            <w:pPr>
              <w:ind w:right="5139"/>
              <w:rPr>
                <w:b/>
                <w:sz w:val="28"/>
                <w:szCs w:val="28"/>
              </w:rPr>
            </w:pPr>
          </w:p>
        </w:tc>
      </w:tr>
      <w:tr w:rsidR="007007E5" w:rsidRPr="006C2FBD" w:rsidTr="007007E5">
        <w:tc>
          <w:tcPr>
            <w:tcW w:w="4219" w:type="dxa"/>
          </w:tcPr>
          <w:p w:rsidR="007007E5" w:rsidRPr="00F1789D" w:rsidRDefault="007007E5" w:rsidP="002213E7">
            <w:pPr>
              <w:pStyle w:val="a3"/>
              <w:rPr>
                <w:b/>
                <w:szCs w:val="28"/>
              </w:rPr>
            </w:pPr>
            <w:r w:rsidRPr="00F1789D">
              <w:rPr>
                <w:szCs w:val="28"/>
              </w:rPr>
              <w:t>О</w:t>
            </w:r>
            <w:r w:rsidR="002213E7">
              <w:rPr>
                <w:szCs w:val="28"/>
              </w:rPr>
              <w:t>б установлении пенсии за выслугу лет лицам, замещавшим муниципальные должности и должности муниципальной службы органов местного самоуправления МО</w:t>
            </w:r>
            <w:r w:rsidRPr="00F1789D">
              <w:rPr>
                <w:szCs w:val="28"/>
              </w:rPr>
              <w:t xml:space="preserve"> </w:t>
            </w:r>
            <w:r>
              <w:rPr>
                <w:szCs w:val="28"/>
              </w:rPr>
              <w:t>Первомайский</w:t>
            </w:r>
            <w:r w:rsidR="002213E7">
              <w:rPr>
                <w:szCs w:val="28"/>
              </w:rPr>
              <w:t xml:space="preserve"> поссовет</w:t>
            </w:r>
            <w:r>
              <w:rPr>
                <w:szCs w:val="28"/>
              </w:rPr>
              <w:t xml:space="preserve"> Оренбургского района Оренбургской области</w:t>
            </w:r>
          </w:p>
        </w:tc>
      </w:tr>
    </w:tbl>
    <w:p w:rsidR="00FD395B" w:rsidRPr="00D02010" w:rsidRDefault="00FD395B" w:rsidP="00EB6185">
      <w:pPr>
        <w:ind w:firstLine="851"/>
        <w:jc w:val="both"/>
        <w:rPr>
          <w:sz w:val="28"/>
          <w:szCs w:val="28"/>
        </w:rPr>
      </w:pPr>
    </w:p>
    <w:p w:rsidR="004779D6" w:rsidRDefault="004779D6" w:rsidP="00EB6185">
      <w:pPr>
        <w:ind w:firstLine="851"/>
        <w:jc w:val="both"/>
        <w:rPr>
          <w:sz w:val="28"/>
          <w:szCs w:val="28"/>
        </w:rPr>
      </w:pPr>
    </w:p>
    <w:p w:rsidR="00FD47D5" w:rsidRDefault="00D02010" w:rsidP="00FD47D5">
      <w:pPr>
        <w:ind w:firstLine="708"/>
        <w:jc w:val="both"/>
        <w:rPr>
          <w:sz w:val="28"/>
          <w:szCs w:val="28"/>
        </w:rPr>
      </w:pPr>
      <w:proofErr w:type="gramStart"/>
      <w:r>
        <w:rPr>
          <w:sz w:val="28"/>
          <w:szCs w:val="28"/>
        </w:rPr>
        <w:t>На основании статей 12, 132 Конституции Российской Федерации, статьи 24 Федерального закона от 02.03.2007 № 25-ФЗ «О муниципальной службе в Российской Федерации», статьи 13, статьи 24 Закона Оренбургской области от 10.10.2007 № 1611/339</w:t>
      </w:r>
      <w:r w:rsidRPr="00D02010">
        <w:rPr>
          <w:sz w:val="28"/>
          <w:szCs w:val="28"/>
        </w:rPr>
        <w:t>-</w:t>
      </w:r>
      <w:r>
        <w:rPr>
          <w:sz w:val="28"/>
          <w:szCs w:val="28"/>
          <w:lang w:val="en-US"/>
        </w:rPr>
        <w:t>IV</w:t>
      </w:r>
      <w:r w:rsidRPr="00D02010">
        <w:rPr>
          <w:sz w:val="28"/>
          <w:szCs w:val="28"/>
        </w:rPr>
        <w:t>-</w:t>
      </w:r>
      <w:r>
        <w:rPr>
          <w:sz w:val="28"/>
          <w:szCs w:val="28"/>
        </w:rPr>
        <w:t>ОЗ «О муниципальной службе в Оренбургской области», Закона Оренбургской области от 27.11.1996 г. «Об установлении пенсии за выслугу лет государственным гражданским служащим Оренбургской области», Закона Оренбургской области от 12.09.2000</w:t>
      </w:r>
      <w:proofErr w:type="gramEnd"/>
      <w:r>
        <w:rPr>
          <w:sz w:val="28"/>
          <w:szCs w:val="28"/>
        </w:rPr>
        <w:t xml:space="preserve"> № </w:t>
      </w:r>
      <w:proofErr w:type="gramStart"/>
      <w:r>
        <w:rPr>
          <w:sz w:val="28"/>
          <w:szCs w:val="28"/>
        </w:rPr>
        <w:t>660/185-ОЗ «О стаже государственной (муниципальной) службы Оренбургской области», постановлений Правительства Оренбургской области от 21.05.2010 № 347-п «Об утверждении правил определения среднемесячного заработка, исходя из которого исчисляется размер пенсии за выслугу лет государственных гражданских служащих</w:t>
      </w:r>
      <w:r w:rsidR="00CB480C">
        <w:rPr>
          <w:sz w:val="28"/>
          <w:szCs w:val="28"/>
        </w:rPr>
        <w:t xml:space="preserve"> Оренбургской области», от 21.05.2010</w:t>
      </w:r>
      <w:r w:rsidR="002213E7">
        <w:rPr>
          <w:sz w:val="28"/>
          <w:szCs w:val="28"/>
        </w:rPr>
        <w:t xml:space="preserve"> г.</w:t>
      </w:r>
      <w:r w:rsidR="00CB480C">
        <w:rPr>
          <w:sz w:val="28"/>
          <w:szCs w:val="28"/>
        </w:rPr>
        <w:t xml:space="preserve"> № 348-п «О порядке индексации пенсий за выслугу лет государственных гражданских служащих Оренбургской области», Устава муниципального образования Первомайский поссовет Оренбургского района Оренбургской</w:t>
      </w:r>
      <w:proofErr w:type="gramEnd"/>
      <w:r w:rsidR="00CB480C">
        <w:rPr>
          <w:sz w:val="28"/>
          <w:szCs w:val="28"/>
        </w:rPr>
        <w:t xml:space="preserve"> области, Совет депутатов муниципального образования Первомайский поссовет Оренбургского района Оренбургской области</w:t>
      </w:r>
    </w:p>
    <w:p w:rsidR="002213E7" w:rsidRPr="00D02010" w:rsidRDefault="002213E7" w:rsidP="00FD47D5">
      <w:pPr>
        <w:ind w:firstLine="708"/>
        <w:jc w:val="both"/>
        <w:rPr>
          <w:sz w:val="28"/>
          <w:szCs w:val="28"/>
        </w:rPr>
      </w:pPr>
    </w:p>
    <w:p w:rsidR="00FD395B" w:rsidRDefault="00FD395B" w:rsidP="00FD47D5">
      <w:pPr>
        <w:ind w:firstLine="708"/>
        <w:jc w:val="both"/>
        <w:rPr>
          <w:b/>
          <w:sz w:val="28"/>
          <w:szCs w:val="28"/>
        </w:rPr>
      </w:pPr>
      <w:r w:rsidRPr="00FD395B">
        <w:rPr>
          <w:b/>
          <w:sz w:val="28"/>
          <w:szCs w:val="28"/>
        </w:rPr>
        <w:t>РЕШИЛ:</w:t>
      </w:r>
    </w:p>
    <w:p w:rsidR="00D51864" w:rsidRDefault="00CB480C" w:rsidP="00CB480C">
      <w:pPr>
        <w:pStyle w:val="a6"/>
        <w:numPr>
          <w:ilvl w:val="0"/>
          <w:numId w:val="17"/>
        </w:numPr>
        <w:tabs>
          <w:tab w:val="left" w:pos="1134"/>
        </w:tabs>
        <w:ind w:left="0" w:firstLine="709"/>
        <w:jc w:val="both"/>
        <w:rPr>
          <w:sz w:val="28"/>
          <w:szCs w:val="28"/>
        </w:rPr>
      </w:pPr>
      <w:r>
        <w:rPr>
          <w:sz w:val="28"/>
          <w:szCs w:val="28"/>
        </w:rPr>
        <w:t xml:space="preserve">Утвердить положение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Первомайский </w:t>
      </w:r>
      <w:r>
        <w:rPr>
          <w:sz w:val="28"/>
          <w:szCs w:val="28"/>
        </w:rPr>
        <w:lastRenderedPageBreak/>
        <w:t>поссовет Оренбургского района Оренбургской области согласно Приложению 1.</w:t>
      </w:r>
    </w:p>
    <w:p w:rsidR="00CB480C" w:rsidRDefault="00CB480C" w:rsidP="00CB480C">
      <w:pPr>
        <w:pStyle w:val="a6"/>
        <w:numPr>
          <w:ilvl w:val="0"/>
          <w:numId w:val="17"/>
        </w:numPr>
        <w:tabs>
          <w:tab w:val="left" w:pos="1134"/>
        </w:tabs>
        <w:ind w:left="0" w:firstLine="709"/>
        <w:jc w:val="both"/>
        <w:rPr>
          <w:sz w:val="28"/>
          <w:szCs w:val="28"/>
        </w:rPr>
      </w:pPr>
      <w:r>
        <w:rPr>
          <w:sz w:val="28"/>
          <w:szCs w:val="28"/>
        </w:rPr>
        <w:t>Утвердить порядок определения среднемесячного заработка, исходя из которого, исчисляется размер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Первомайский поссовет Оренбургского района Оренбургской области согласно Приложению 2.</w:t>
      </w:r>
    </w:p>
    <w:p w:rsidR="00CB480C" w:rsidRDefault="00CB480C" w:rsidP="00CB480C">
      <w:pPr>
        <w:pStyle w:val="a6"/>
        <w:numPr>
          <w:ilvl w:val="0"/>
          <w:numId w:val="17"/>
        </w:numPr>
        <w:tabs>
          <w:tab w:val="left" w:pos="1134"/>
        </w:tabs>
        <w:ind w:left="0" w:firstLine="709"/>
        <w:jc w:val="both"/>
        <w:rPr>
          <w:sz w:val="28"/>
          <w:szCs w:val="28"/>
        </w:rPr>
      </w:pPr>
      <w:r>
        <w:rPr>
          <w:sz w:val="28"/>
          <w:szCs w:val="28"/>
        </w:rPr>
        <w:t>Утвердить порядок индексации пенсий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Первомайский поссовет Оренбургского района Оренбургской области согласно Приложению 3.</w:t>
      </w:r>
    </w:p>
    <w:p w:rsidR="00CB480C" w:rsidRDefault="00CB480C" w:rsidP="00CB480C">
      <w:pPr>
        <w:pStyle w:val="a6"/>
        <w:numPr>
          <w:ilvl w:val="0"/>
          <w:numId w:val="17"/>
        </w:numPr>
        <w:tabs>
          <w:tab w:val="left" w:pos="1134"/>
        </w:tabs>
        <w:ind w:left="0" w:firstLine="709"/>
        <w:jc w:val="both"/>
        <w:rPr>
          <w:sz w:val="28"/>
          <w:szCs w:val="28"/>
        </w:rPr>
      </w:pPr>
      <w:proofErr w:type="gramStart"/>
      <w:r>
        <w:rPr>
          <w:sz w:val="28"/>
          <w:szCs w:val="28"/>
        </w:rPr>
        <w:t>Контроль за</w:t>
      </w:r>
      <w:proofErr w:type="gramEnd"/>
      <w:r>
        <w:rPr>
          <w:sz w:val="28"/>
          <w:szCs w:val="28"/>
        </w:rPr>
        <w:t xml:space="preserve"> исполнением настоящего решения возложить на Самсонова В.О. – главу муниципального образования Первомайский поссовет Оренбургского район</w:t>
      </w:r>
      <w:r w:rsidR="007007E5">
        <w:rPr>
          <w:sz w:val="28"/>
          <w:szCs w:val="28"/>
        </w:rPr>
        <w:t>а Оренбургской области.</w:t>
      </w:r>
    </w:p>
    <w:p w:rsidR="007007E5" w:rsidRDefault="007007E5" w:rsidP="00CB480C">
      <w:pPr>
        <w:pStyle w:val="a6"/>
        <w:numPr>
          <w:ilvl w:val="0"/>
          <w:numId w:val="17"/>
        </w:numPr>
        <w:tabs>
          <w:tab w:val="left" w:pos="1134"/>
        </w:tabs>
        <w:ind w:left="0" w:firstLine="709"/>
        <w:jc w:val="both"/>
        <w:rPr>
          <w:sz w:val="28"/>
          <w:szCs w:val="28"/>
        </w:rPr>
      </w:pPr>
      <w:r>
        <w:rPr>
          <w:sz w:val="28"/>
          <w:szCs w:val="28"/>
        </w:rPr>
        <w:t>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7007E5" w:rsidRPr="00CB480C" w:rsidRDefault="007007E5" w:rsidP="00CB480C">
      <w:pPr>
        <w:pStyle w:val="a6"/>
        <w:numPr>
          <w:ilvl w:val="0"/>
          <w:numId w:val="17"/>
        </w:numPr>
        <w:tabs>
          <w:tab w:val="left" w:pos="1134"/>
        </w:tabs>
        <w:ind w:left="0" w:firstLine="709"/>
        <w:jc w:val="both"/>
        <w:rPr>
          <w:sz w:val="28"/>
          <w:szCs w:val="28"/>
        </w:rPr>
      </w:pPr>
      <w:r>
        <w:rPr>
          <w:sz w:val="28"/>
          <w:szCs w:val="28"/>
        </w:rPr>
        <w:t>Настоящее решение вступает в силу после обнародования.</w:t>
      </w:r>
    </w:p>
    <w:p w:rsidR="00453591" w:rsidRDefault="00453591" w:rsidP="0034259D">
      <w:pPr>
        <w:jc w:val="both"/>
        <w:rPr>
          <w:sz w:val="28"/>
          <w:szCs w:val="28"/>
        </w:rPr>
      </w:pPr>
    </w:p>
    <w:p w:rsidR="004779D6" w:rsidRDefault="004779D6" w:rsidP="0034259D">
      <w:pPr>
        <w:jc w:val="both"/>
        <w:rPr>
          <w:sz w:val="28"/>
          <w:szCs w:val="28"/>
        </w:rPr>
      </w:pPr>
    </w:p>
    <w:p w:rsidR="007007E5" w:rsidRPr="00760019" w:rsidRDefault="007007E5" w:rsidP="0034259D">
      <w:pPr>
        <w:jc w:val="both"/>
        <w:rPr>
          <w:sz w:val="28"/>
          <w:szCs w:val="28"/>
        </w:rPr>
      </w:pPr>
    </w:p>
    <w:p w:rsidR="00680C86" w:rsidRDefault="00680C86" w:rsidP="00680C8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w:t>
      </w:r>
    </w:p>
    <w:p w:rsidR="00680C86" w:rsidRPr="004F4DFC" w:rsidRDefault="00680C86" w:rsidP="00680C8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w:t>
      </w:r>
      <w:r w:rsidRPr="004F4DFC">
        <w:rPr>
          <w:rFonts w:ascii="Times New Roman" w:hAnsi="Times New Roman" w:cs="Times New Roman"/>
          <w:sz w:val="28"/>
          <w:szCs w:val="28"/>
        </w:rPr>
        <w:t>редседа</w:t>
      </w:r>
      <w:r w:rsidR="002213E7">
        <w:rPr>
          <w:rFonts w:ascii="Times New Roman" w:hAnsi="Times New Roman" w:cs="Times New Roman"/>
          <w:sz w:val="28"/>
          <w:szCs w:val="28"/>
        </w:rPr>
        <w:t xml:space="preserve">тель Совета депутатов         </w:t>
      </w:r>
      <w:r w:rsidR="00671BD7">
        <w:rPr>
          <w:rFonts w:ascii="Times New Roman" w:hAnsi="Times New Roman" w:cs="Times New Roman"/>
          <w:sz w:val="28"/>
          <w:szCs w:val="28"/>
        </w:rPr>
        <w:t xml:space="preserve">                  </w:t>
      </w:r>
      <w:r w:rsidRPr="004F4D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4DFC">
        <w:rPr>
          <w:rFonts w:ascii="Times New Roman" w:hAnsi="Times New Roman" w:cs="Times New Roman"/>
          <w:sz w:val="28"/>
          <w:szCs w:val="28"/>
        </w:rPr>
        <w:t xml:space="preserve"> </w:t>
      </w:r>
      <w:r>
        <w:rPr>
          <w:rFonts w:ascii="Times New Roman" w:hAnsi="Times New Roman" w:cs="Times New Roman"/>
          <w:sz w:val="28"/>
          <w:szCs w:val="28"/>
        </w:rPr>
        <w:t xml:space="preserve">        В.О. Самсонов</w:t>
      </w:r>
    </w:p>
    <w:p w:rsidR="004779D6" w:rsidRDefault="004779D6" w:rsidP="00680C86">
      <w:pPr>
        <w:pStyle w:val="ConsPlusNormal"/>
        <w:widowControl/>
        <w:ind w:firstLine="0"/>
        <w:jc w:val="center"/>
        <w:outlineLvl w:val="0"/>
        <w:rPr>
          <w:rFonts w:ascii="Times New Roman" w:hAnsi="Times New Roman" w:cs="Times New Roman"/>
          <w:sz w:val="28"/>
          <w:szCs w:val="28"/>
        </w:rPr>
      </w:pPr>
    </w:p>
    <w:p w:rsidR="004779D6" w:rsidRDefault="004779D6" w:rsidP="00680C86">
      <w:pPr>
        <w:pStyle w:val="ConsPlusNormal"/>
        <w:widowControl/>
        <w:ind w:firstLine="0"/>
        <w:jc w:val="center"/>
        <w:outlineLvl w:val="0"/>
        <w:rPr>
          <w:rFonts w:ascii="Times New Roman" w:hAnsi="Times New Roman" w:cs="Times New Roman"/>
          <w:sz w:val="28"/>
          <w:szCs w:val="28"/>
        </w:rPr>
      </w:pPr>
    </w:p>
    <w:p w:rsidR="004779D6" w:rsidRDefault="004779D6" w:rsidP="00680C86">
      <w:pPr>
        <w:pStyle w:val="ConsPlusNormal"/>
        <w:widowControl/>
        <w:ind w:firstLine="0"/>
        <w:jc w:val="center"/>
        <w:outlineLvl w:val="0"/>
        <w:rPr>
          <w:rFonts w:ascii="Times New Roman" w:hAnsi="Times New Roman" w:cs="Times New Roman"/>
          <w:sz w:val="28"/>
          <w:szCs w:val="28"/>
        </w:rPr>
      </w:pPr>
    </w:p>
    <w:p w:rsidR="00680C86" w:rsidRPr="004F4DFC" w:rsidRDefault="00680C86" w:rsidP="00680C86">
      <w:pPr>
        <w:pStyle w:val="ConsPlusNormal"/>
        <w:widowControl/>
        <w:ind w:firstLine="0"/>
        <w:jc w:val="center"/>
        <w:outlineLvl w:val="0"/>
        <w:rPr>
          <w:rFonts w:ascii="Times New Roman" w:hAnsi="Times New Roman" w:cs="Times New Roman"/>
          <w:sz w:val="28"/>
          <w:szCs w:val="28"/>
        </w:rPr>
      </w:pPr>
      <w:r w:rsidRPr="004F4DFC">
        <w:rPr>
          <w:rFonts w:ascii="Times New Roman" w:hAnsi="Times New Roman" w:cs="Times New Roman"/>
          <w:sz w:val="28"/>
          <w:szCs w:val="28"/>
        </w:rPr>
        <w:t xml:space="preserve">                                         </w:t>
      </w:r>
    </w:p>
    <w:tbl>
      <w:tblPr>
        <w:tblW w:w="5000" w:type="pct"/>
        <w:tblLook w:val="01E0" w:firstRow="1" w:lastRow="1" w:firstColumn="1" w:lastColumn="1" w:noHBand="0" w:noVBand="0"/>
      </w:tblPr>
      <w:tblGrid>
        <w:gridCol w:w="1711"/>
        <w:gridCol w:w="8144"/>
      </w:tblGrid>
      <w:tr w:rsidR="00680C86" w:rsidRPr="00B61C82" w:rsidTr="007007E5">
        <w:tc>
          <w:tcPr>
            <w:tcW w:w="868" w:type="pct"/>
          </w:tcPr>
          <w:p w:rsidR="00680C86" w:rsidRPr="00536C1B" w:rsidRDefault="00680C86" w:rsidP="003A1E9F">
            <w:pPr>
              <w:pStyle w:val="ConsPlusNormal"/>
              <w:widowControl/>
              <w:ind w:firstLine="0"/>
              <w:jc w:val="both"/>
              <w:outlineLvl w:val="0"/>
              <w:rPr>
                <w:rFonts w:ascii="Times New Roman" w:hAnsi="Times New Roman" w:cs="Times New Roman"/>
                <w:color w:val="000000"/>
                <w:sz w:val="24"/>
                <w:szCs w:val="24"/>
              </w:rPr>
            </w:pPr>
            <w:r w:rsidRPr="00536C1B">
              <w:rPr>
                <w:rFonts w:ascii="Times New Roman" w:hAnsi="Times New Roman" w:cs="Times New Roman"/>
                <w:color w:val="000000"/>
                <w:sz w:val="24"/>
                <w:szCs w:val="24"/>
              </w:rPr>
              <w:t>Разослано:</w:t>
            </w:r>
          </w:p>
        </w:tc>
        <w:tc>
          <w:tcPr>
            <w:tcW w:w="4132" w:type="pct"/>
          </w:tcPr>
          <w:p w:rsidR="00680C86" w:rsidRPr="00536C1B" w:rsidRDefault="00680C86" w:rsidP="007007E5">
            <w:pPr>
              <w:pStyle w:val="ConsPlusNormal"/>
              <w:widowControl/>
              <w:ind w:firstLine="0"/>
              <w:jc w:val="both"/>
              <w:outlineLvl w:val="0"/>
              <w:rPr>
                <w:rFonts w:ascii="Times New Roman" w:hAnsi="Times New Roman" w:cs="Times New Roman"/>
                <w:color w:val="000000"/>
                <w:sz w:val="24"/>
                <w:szCs w:val="24"/>
              </w:rPr>
            </w:pPr>
            <w:r>
              <w:rPr>
                <w:rFonts w:ascii="Times New Roman" w:hAnsi="Times New Roman" w:cs="Times New Roman"/>
                <w:sz w:val="24"/>
                <w:szCs w:val="24"/>
              </w:rPr>
              <w:t xml:space="preserve">Депутатам Совета депутатов, отделу бухгалтерского учета и отчетности </w:t>
            </w:r>
            <w:r w:rsidRPr="00536C1B">
              <w:rPr>
                <w:rFonts w:ascii="Times New Roman" w:hAnsi="Times New Roman" w:cs="Times New Roman"/>
                <w:sz w:val="24"/>
                <w:szCs w:val="24"/>
              </w:rPr>
              <w:t>администраци</w:t>
            </w:r>
            <w:r>
              <w:rPr>
                <w:rFonts w:ascii="Times New Roman" w:hAnsi="Times New Roman" w:cs="Times New Roman"/>
                <w:sz w:val="24"/>
                <w:szCs w:val="24"/>
              </w:rPr>
              <w:t>и МО Пе</w:t>
            </w:r>
            <w:r w:rsidR="00671BD7">
              <w:rPr>
                <w:rFonts w:ascii="Times New Roman" w:hAnsi="Times New Roman" w:cs="Times New Roman"/>
                <w:sz w:val="24"/>
                <w:szCs w:val="24"/>
              </w:rPr>
              <w:t>рвомайский поссовет, прокуратуре</w:t>
            </w:r>
            <w:bookmarkStart w:id="0" w:name="_GoBack"/>
            <w:bookmarkEnd w:id="0"/>
            <w:r>
              <w:rPr>
                <w:rFonts w:ascii="Times New Roman" w:hAnsi="Times New Roman" w:cs="Times New Roman"/>
                <w:sz w:val="24"/>
                <w:szCs w:val="24"/>
              </w:rPr>
              <w:t xml:space="preserve"> Оренбургского района, </w:t>
            </w:r>
            <w:r w:rsidRPr="00536C1B">
              <w:rPr>
                <w:rFonts w:ascii="Times New Roman" w:hAnsi="Times New Roman" w:cs="Times New Roman"/>
                <w:sz w:val="24"/>
                <w:szCs w:val="24"/>
              </w:rPr>
              <w:t xml:space="preserve">в дело </w:t>
            </w:r>
          </w:p>
        </w:tc>
      </w:tr>
    </w:tbl>
    <w:p w:rsidR="00680C86" w:rsidRPr="004F4DFC" w:rsidRDefault="00680C86" w:rsidP="00680C86">
      <w:pPr>
        <w:pStyle w:val="ConsPlusNormal"/>
        <w:widowControl/>
        <w:ind w:firstLine="0"/>
        <w:jc w:val="both"/>
        <w:outlineLvl w:val="0"/>
        <w:rPr>
          <w:rFonts w:ascii="Times New Roman" w:hAnsi="Times New Roman" w:cs="Times New Roman"/>
          <w:sz w:val="28"/>
          <w:szCs w:val="28"/>
        </w:rPr>
      </w:pPr>
      <w:r w:rsidRPr="004F4DFC">
        <w:rPr>
          <w:rFonts w:ascii="Times New Roman" w:hAnsi="Times New Roman" w:cs="Times New Roman"/>
          <w:sz w:val="28"/>
          <w:szCs w:val="28"/>
        </w:rPr>
        <w:t xml:space="preserve"> </w:t>
      </w:r>
    </w:p>
    <w:p w:rsidR="007007E5" w:rsidRDefault="007007E5" w:rsidP="00680C86">
      <w:pPr>
        <w:jc w:val="both"/>
        <w:rPr>
          <w:sz w:val="28"/>
          <w:szCs w:val="28"/>
        </w:rPr>
        <w:sectPr w:rsidR="007007E5" w:rsidSect="00671BD7">
          <w:pgSz w:w="11906" w:h="16838"/>
          <w:pgMar w:top="993" w:right="707" w:bottom="567" w:left="1560" w:header="454" w:footer="454" w:gutter="0"/>
          <w:cols w:space="720"/>
          <w:docGrid w:linePitch="272"/>
        </w:sectPr>
      </w:pPr>
    </w:p>
    <w:p w:rsidR="007007E5" w:rsidRDefault="007007E5" w:rsidP="007007E5">
      <w:pPr>
        <w:ind w:left="5954"/>
        <w:rPr>
          <w:sz w:val="28"/>
          <w:szCs w:val="28"/>
        </w:rPr>
      </w:pPr>
      <w:r>
        <w:rPr>
          <w:sz w:val="28"/>
          <w:szCs w:val="28"/>
        </w:rPr>
        <w:lastRenderedPageBreak/>
        <w:t xml:space="preserve">Приложение 1 </w:t>
      </w:r>
    </w:p>
    <w:p w:rsidR="007007E5" w:rsidRDefault="007007E5" w:rsidP="007007E5">
      <w:pPr>
        <w:ind w:left="5954"/>
        <w:rPr>
          <w:sz w:val="28"/>
          <w:szCs w:val="28"/>
        </w:rPr>
      </w:pPr>
      <w:r>
        <w:rPr>
          <w:sz w:val="28"/>
          <w:szCs w:val="28"/>
        </w:rPr>
        <w:t xml:space="preserve">к решению Совета депутатов муниципального образования Первомайский поссовет Оренбургского района Оренбургской области </w:t>
      </w:r>
    </w:p>
    <w:p w:rsidR="00FD395B" w:rsidRDefault="007007E5" w:rsidP="007007E5">
      <w:pPr>
        <w:ind w:left="5954"/>
        <w:rPr>
          <w:sz w:val="28"/>
          <w:szCs w:val="28"/>
        </w:rPr>
      </w:pPr>
      <w:r>
        <w:rPr>
          <w:sz w:val="28"/>
          <w:szCs w:val="28"/>
        </w:rPr>
        <w:t xml:space="preserve">от 8 февраля 2013 года № </w:t>
      </w:r>
      <w:r w:rsidR="00980802">
        <w:rPr>
          <w:sz w:val="28"/>
          <w:szCs w:val="28"/>
        </w:rPr>
        <w:t>153</w:t>
      </w:r>
    </w:p>
    <w:p w:rsidR="007007E5" w:rsidRDefault="007007E5" w:rsidP="007007E5">
      <w:pPr>
        <w:ind w:firstLine="709"/>
        <w:jc w:val="both"/>
        <w:rPr>
          <w:sz w:val="28"/>
          <w:szCs w:val="28"/>
        </w:rPr>
      </w:pPr>
    </w:p>
    <w:p w:rsidR="007007E5" w:rsidRDefault="007007E5" w:rsidP="007007E5">
      <w:pPr>
        <w:ind w:firstLine="709"/>
        <w:jc w:val="both"/>
        <w:rPr>
          <w:sz w:val="28"/>
          <w:szCs w:val="28"/>
        </w:rPr>
      </w:pPr>
    </w:p>
    <w:p w:rsidR="007007E5" w:rsidRDefault="007007E5" w:rsidP="007007E5">
      <w:pPr>
        <w:ind w:firstLine="709"/>
        <w:jc w:val="center"/>
        <w:rPr>
          <w:sz w:val="28"/>
          <w:szCs w:val="28"/>
        </w:rPr>
      </w:pPr>
      <w:r>
        <w:rPr>
          <w:sz w:val="28"/>
          <w:szCs w:val="28"/>
        </w:rPr>
        <w:t>Положение</w:t>
      </w:r>
    </w:p>
    <w:p w:rsidR="007007E5" w:rsidRDefault="007007E5" w:rsidP="007007E5">
      <w:pPr>
        <w:ind w:firstLine="709"/>
        <w:jc w:val="center"/>
        <w:rPr>
          <w:sz w:val="28"/>
          <w:szCs w:val="28"/>
        </w:rPr>
      </w:pPr>
      <w:r>
        <w:rPr>
          <w:sz w:val="28"/>
          <w:szCs w:val="28"/>
        </w:rPr>
        <w:t>Об установлении пенсии за выслугу лет, замещавшим муниципальные должности и должности муниципальной службы органов местного самоуправления муниципального образования Первомайский поссовет</w:t>
      </w:r>
    </w:p>
    <w:p w:rsidR="007007E5" w:rsidRDefault="007007E5" w:rsidP="007007E5">
      <w:pPr>
        <w:ind w:firstLine="709"/>
        <w:jc w:val="center"/>
        <w:rPr>
          <w:sz w:val="28"/>
          <w:szCs w:val="28"/>
        </w:rPr>
      </w:pPr>
      <w:r>
        <w:rPr>
          <w:sz w:val="28"/>
          <w:szCs w:val="28"/>
        </w:rPr>
        <w:t>Оренбургского района Оренбургской области</w:t>
      </w:r>
    </w:p>
    <w:p w:rsidR="007007E5" w:rsidRDefault="007007E5" w:rsidP="007007E5">
      <w:pPr>
        <w:ind w:firstLine="709"/>
        <w:jc w:val="center"/>
        <w:rPr>
          <w:sz w:val="28"/>
          <w:szCs w:val="28"/>
        </w:rPr>
      </w:pPr>
    </w:p>
    <w:p w:rsidR="00166B8B" w:rsidRDefault="007007E5" w:rsidP="00166B8B">
      <w:pPr>
        <w:ind w:firstLine="709"/>
        <w:jc w:val="both"/>
        <w:rPr>
          <w:sz w:val="28"/>
          <w:szCs w:val="28"/>
        </w:rPr>
      </w:pPr>
      <w:r>
        <w:rPr>
          <w:sz w:val="28"/>
          <w:szCs w:val="28"/>
        </w:rPr>
        <w:t xml:space="preserve">Настоящее Положение устанавливает основания возникновения права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166B8B" w:rsidRPr="00166B8B">
        <w:rPr>
          <w:sz w:val="28"/>
          <w:szCs w:val="28"/>
        </w:rPr>
        <w:t>Первомайский поссовет Оренбургского района Оренбургской области, зарегистрированным по месту жительства на территории Оренбургской области, определяет порядок и условия ее назначения и выплаты.</w:t>
      </w:r>
    </w:p>
    <w:p w:rsidR="00166B8B" w:rsidRDefault="00166B8B" w:rsidP="00166B8B">
      <w:pPr>
        <w:ind w:firstLine="709"/>
        <w:jc w:val="both"/>
        <w:rPr>
          <w:sz w:val="26"/>
          <w:szCs w:val="26"/>
        </w:rPr>
      </w:pPr>
    </w:p>
    <w:p w:rsidR="00166B8B" w:rsidRDefault="00166B8B" w:rsidP="00166B8B">
      <w:pPr>
        <w:pStyle w:val="a6"/>
        <w:numPr>
          <w:ilvl w:val="0"/>
          <w:numId w:val="18"/>
        </w:numPr>
        <w:jc w:val="center"/>
        <w:rPr>
          <w:b/>
          <w:bCs/>
          <w:sz w:val="26"/>
          <w:szCs w:val="26"/>
        </w:rPr>
      </w:pPr>
      <w:r w:rsidRPr="00166B8B">
        <w:rPr>
          <w:b/>
          <w:bCs/>
          <w:sz w:val="26"/>
          <w:szCs w:val="26"/>
        </w:rPr>
        <w:t>ОБЩИЕ ПОЛОЖЕНИЯ</w:t>
      </w:r>
    </w:p>
    <w:p w:rsidR="00166B8B" w:rsidRPr="00166B8B" w:rsidRDefault="00166B8B" w:rsidP="00166B8B">
      <w:pPr>
        <w:pStyle w:val="a7"/>
        <w:spacing w:line="278" w:lineRule="exact"/>
        <w:ind w:firstLine="709"/>
        <w:rPr>
          <w:sz w:val="28"/>
          <w:szCs w:val="28"/>
        </w:rPr>
      </w:pPr>
      <w:r w:rsidRPr="00166B8B">
        <w:rPr>
          <w:sz w:val="28"/>
          <w:szCs w:val="28"/>
        </w:rPr>
        <w:t xml:space="preserve">1.1. Основания для установления пенсии за выслугу лет. </w:t>
      </w:r>
    </w:p>
    <w:p w:rsidR="00166B8B" w:rsidRPr="00166B8B" w:rsidRDefault="00166B8B" w:rsidP="00166B8B">
      <w:pPr>
        <w:pStyle w:val="a7"/>
        <w:spacing w:line="321" w:lineRule="exact"/>
        <w:ind w:right="4" w:firstLine="709"/>
        <w:jc w:val="both"/>
        <w:rPr>
          <w:sz w:val="28"/>
          <w:szCs w:val="28"/>
        </w:rPr>
      </w:pPr>
      <w:proofErr w:type="gramStart"/>
      <w:r w:rsidRPr="00166B8B">
        <w:rPr>
          <w:sz w:val="28"/>
          <w:szCs w:val="28"/>
        </w:rPr>
        <w:t>Пенсия за выслугу лет устанавливается лицам, замещавшим муниципальные должности и должности муниципальной службы органов местного самоуправления муниципального образования Первомайский поссовет Оренбургского района Оренбургской области, предусмотренные перечнем муниципальных должностей и должностей муниципальной службы муниципального образования Первомайский поссовет Оренбургского района Оренбургской области и уволенным с муниципальной службы по основаниям, предусмотренным законодательством о муниципальной службе, трудовым законодательством, за исключением случаев прекращения полномочий, связанных</w:t>
      </w:r>
      <w:proofErr w:type="gramEnd"/>
      <w:r w:rsidRPr="00166B8B">
        <w:rPr>
          <w:sz w:val="28"/>
          <w:szCs w:val="28"/>
        </w:rPr>
        <w:t xml:space="preserve"> с виновными действиями. </w:t>
      </w:r>
    </w:p>
    <w:p w:rsidR="00166B8B" w:rsidRDefault="00166B8B" w:rsidP="00166B8B">
      <w:pPr>
        <w:pStyle w:val="a7"/>
        <w:spacing w:line="321" w:lineRule="exact"/>
        <w:ind w:right="4" w:firstLine="709"/>
        <w:jc w:val="both"/>
        <w:rPr>
          <w:sz w:val="26"/>
          <w:szCs w:val="26"/>
        </w:rPr>
      </w:pPr>
      <w:r w:rsidRPr="00166B8B">
        <w:rPr>
          <w:sz w:val="28"/>
          <w:szCs w:val="28"/>
        </w:rPr>
        <w:t xml:space="preserve">Пенсия за выслугу лет устанавливается к трудовой пенсии по старости (инвалидности), назначенной в соответствии с Федеральным законом </w:t>
      </w:r>
      <w:r>
        <w:rPr>
          <w:sz w:val="28"/>
          <w:szCs w:val="28"/>
        </w:rPr>
        <w:t>«</w:t>
      </w:r>
      <w:r w:rsidRPr="00166B8B">
        <w:rPr>
          <w:sz w:val="28"/>
          <w:szCs w:val="28"/>
        </w:rPr>
        <w:t>О трудовых пенсиях в Российской Федерации</w:t>
      </w:r>
      <w:r>
        <w:rPr>
          <w:sz w:val="28"/>
          <w:szCs w:val="28"/>
        </w:rPr>
        <w:t>»</w:t>
      </w:r>
      <w:r w:rsidRPr="00166B8B">
        <w:rPr>
          <w:sz w:val="28"/>
          <w:szCs w:val="28"/>
        </w:rPr>
        <w:t>.</w:t>
      </w:r>
      <w:r w:rsidRPr="00166B8B">
        <w:rPr>
          <w:sz w:val="26"/>
          <w:szCs w:val="26"/>
        </w:rPr>
        <w:t xml:space="preserve"> </w:t>
      </w:r>
    </w:p>
    <w:p w:rsidR="00166B8B" w:rsidRPr="00166B8B" w:rsidRDefault="00166B8B" w:rsidP="00166B8B">
      <w:pPr>
        <w:pStyle w:val="a7"/>
        <w:spacing w:line="321" w:lineRule="exact"/>
        <w:ind w:right="4" w:firstLine="709"/>
        <w:jc w:val="both"/>
        <w:rPr>
          <w:sz w:val="28"/>
          <w:szCs w:val="28"/>
        </w:rPr>
      </w:pPr>
      <w:r w:rsidRPr="00166B8B">
        <w:rPr>
          <w:sz w:val="28"/>
          <w:szCs w:val="28"/>
        </w:rPr>
        <w:t>1.2. Обращение за пенсией за выслугу лет.</w:t>
      </w:r>
    </w:p>
    <w:p w:rsidR="00166B8B" w:rsidRPr="00166B8B" w:rsidRDefault="00166B8B" w:rsidP="00166B8B">
      <w:pPr>
        <w:pStyle w:val="a7"/>
        <w:spacing w:line="321" w:lineRule="exact"/>
        <w:ind w:right="4" w:firstLine="709"/>
        <w:jc w:val="both"/>
        <w:rPr>
          <w:sz w:val="28"/>
          <w:szCs w:val="28"/>
        </w:rPr>
      </w:pPr>
      <w:proofErr w:type="gramStart"/>
      <w:r w:rsidRPr="00166B8B">
        <w:rPr>
          <w:sz w:val="28"/>
          <w:szCs w:val="28"/>
        </w:rPr>
        <w:t>Лица, замещавшие муниципальные должности и должности муниципальной службы органов местного самоуправления муниципального образования Первомайский поссовет Оренбургского района Оренбургской области могут обращаться за пенсией за выслугу (по последнему месту службы) лет в любое время после возникновения права на нее, без ограничения каким-либо сроком и независимо от характера их занятий ко времени обращения.</w:t>
      </w:r>
      <w:proofErr w:type="gramEnd"/>
    </w:p>
    <w:p w:rsidR="00166B8B" w:rsidRPr="000E0D0B" w:rsidRDefault="00166B8B" w:rsidP="000E0D0B">
      <w:pPr>
        <w:ind w:firstLine="709"/>
        <w:jc w:val="both"/>
        <w:rPr>
          <w:sz w:val="28"/>
          <w:szCs w:val="28"/>
        </w:rPr>
      </w:pPr>
      <w:r w:rsidRPr="000E0D0B">
        <w:rPr>
          <w:sz w:val="28"/>
          <w:szCs w:val="28"/>
        </w:rPr>
        <w:t xml:space="preserve">Средства на выплату пенсии за выслугу лет. Расходы по выплате пенсии за выслугу лет, предусмотренной настоящим Положением, осуществляются </w:t>
      </w:r>
      <w:r w:rsidRPr="000E0D0B">
        <w:rPr>
          <w:sz w:val="28"/>
          <w:szCs w:val="28"/>
        </w:rPr>
        <w:lastRenderedPageBreak/>
        <w:t xml:space="preserve">управлением социальной защиты населения </w:t>
      </w:r>
      <w:r w:rsidR="000E0D0B" w:rsidRPr="000E0D0B">
        <w:rPr>
          <w:sz w:val="28"/>
          <w:szCs w:val="28"/>
        </w:rPr>
        <w:t>администрации муниципального образования Оренбургский район за счет средств местного бюджета.</w:t>
      </w:r>
    </w:p>
    <w:p w:rsidR="000E0D0B" w:rsidRDefault="000E0D0B" w:rsidP="000E0D0B">
      <w:pPr>
        <w:ind w:firstLine="709"/>
        <w:jc w:val="both"/>
        <w:rPr>
          <w:bCs/>
          <w:sz w:val="28"/>
          <w:szCs w:val="28"/>
        </w:rPr>
      </w:pPr>
      <w:r w:rsidRPr="000E0D0B">
        <w:rPr>
          <w:bCs/>
          <w:sz w:val="28"/>
          <w:szCs w:val="28"/>
        </w:rPr>
        <w:t>Расходы по выплате пенсии за выслугу лет муниципальным служащим муниципальных</w:t>
      </w:r>
      <w:r>
        <w:rPr>
          <w:bCs/>
          <w:sz w:val="28"/>
          <w:szCs w:val="28"/>
        </w:rPr>
        <w:t xml:space="preserve"> образований сельских поселений, ушедшим на пенсию после 1 января 2006 года, осуществляется за счет бюджета муниципального образования Первомайский поссовет Оренбургского района Оренбургской области, на основании расчетов (пенсионного дела) управления социальной защиты населения администрации муниципального образования Оренбургский район.</w:t>
      </w:r>
    </w:p>
    <w:p w:rsidR="000E0D0B" w:rsidRDefault="000E0D0B" w:rsidP="000E0D0B">
      <w:pPr>
        <w:ind w:firstLine="709"/>
        <w:jc w:val="both"/>
        <w:rPr>
          <w:bCs/>
          <w:sz w:val="28"/>
          <w:szCs w:val="28"/>
        </w:rPr>
      </w:pPr>
    </w:p>
    <w:p w:rsidR="000E0D0B" w:rsidRPr="005D255B" w:rsidRDefault="00DA65BF" w:rsidP="000E0D0B">
      <w:pPr>
        <w:ind w:firstLine="709"/>
        <w:jc w:val="center"/>
        <w:rPr>
          <w:b/>
          <w:bCs/>
          <w:sz w:val="28"/>
          <w:szCs w:val="28"/>
        </w:rPr>
      </w:pPr>
      <w:r>
        <w:rPr>
          <w:b/>
          <w:bCs/>
          <w:sz w:val="28"/>
          <w:szCs w:val="28"/>
        </w:rPr>
        <w:t>2</w:t>
      </w:r>
      <w:r w:rsidR="000E0D0B" w:rsidRPr="005D255B">
        <w:rPr>
          <w:b/>
          <w:bCs/>
          <w:sz w:val="28"/>
          <w:szCs w:val="28"/>
        </w:rPr>
        <w:t>. УСТАНОВЛЕНИЕ ПЕНСИИ ЗА ВЫСЛУГУ ЛЕТ</w:t>
      </w:r>
    </w:p>
    <w:p w:rsidR="00166B8B" w:rsidRPr="005D255B" w:rsidRDefault="000E0D0B" w:rsidP="000E0D0B">
      <w:pPr>
        <w:pStyle w:val="a6"/>
        <w:numPr>
          <w:ilvl w:val="1"/>
          <w:numId w:val="19"/>
        </w:numPr>
        <w:tabs>
          <w:tab w:val="left" w:pos="1134"/>
        </w:tabs>
        <w:ind w:left="0" w:firstLine="709"/>
        <w:jc w:val="both"/>
        <w:rPr>
          <w:bCs/>
          <w:sz w:val="28"/>
          <w:szCs w:val="28"/>
        </w:rPr>
      </w:pPr>
      <w:r w:rsidRPr="005D255B">
        <w:rPr>
          <w:bCs/>
          <w:sz w:val="28"/>
          <w:szCs w:val="28"/>
        </w:rPr>
        <w:t>Общие основания, определяющие право на пенсию за выслугу лет.</w:t>
      </w:r>
    </w:p>
    <w:p w:rsidR="000E0D0B" w:rsidRPr="005D255B" w:rsidRDefault="000E0D0B" w:rsidP="000E0D0B">
      <w:pPr>
        <w:tabs>
          <w:tab w:val="left" w:pos="1134"/>
        </w:tabs>
        <w:ind w:firstLine="709"/>
        <w:jc w:val="both"/>
        <w:rPr>
          <w:bCs/>
          <w:sz w:val="28"/>
          <w:szCs w:val="28"/>
        </w:rPr>
      </w:pPr>
      <w:r w:rsidRPr="005D255B">
        <w:rPr>
          <w:bCs/>
          <w:sz w:val="28"/>
          <w:szCs w:val="28"/>
        </w:rPr>
        <w:t>Пенсия за выслугу лет устанавливается:</w:t>
      </w:r>
    </w:p>
    <w:p w:rsidR="000E0D0B" w:rsidRPr="005D255B" w:rsidRDefault="000E0D0B" w:rsidP="000E0D0B">
      <w:pPr>
        <w:pStyle w:val="a6"/>
        <w:numPr>
          <w:ilvl w:val="2"/>
          <w:numId w:val="19"/>
        </w:numPr>
        <w:tabs>
          <w:tab w:val="left" w:pos="1134"/>
        </w:tabs>
        <w:ind w:left="0" w:firstLine="709"/>
        <w:jc w:val="both"/>
        <w:rPr>
          <w:bCs/>
          <w:sz w:val="28"/>
          <w:szCs w:val="28"/>
        </w:rPr>
      </w:pPr>
      <w:r w:rsidRPr="005D255B">
        <w:rPr>
          <w:bCs/>
          <w:sz w:val="28"/>
          <w:szCs w:val="28"/>
        </w:rPr>
        <w:t>Мужчинам – при наличии стажа муниципальной службы не менее 15 лет;</w:t>
      </w:r>
    </w:p>
    <w:p w:rsidR="000E0D0B" w:rsidRPr="005D255B" w:rsidRDefault="000E0D0B" w:rsidP="000E0D0B">
      <w:pPr>
        <w:pStyle w:val="a6"/>
        <w:numPr>
          <w:ilvl w:val="2"/>
          <w:numId w:val="19"/>
        </w:numPr>
        <w:tabs>
          <w:tab w:val="left" w:pos="1134"/>
        </w:tabs>
        <w:ind w:left="0" w:firstLine="709"/>
        <w:jc w:val="both"/>
        <w:rPr>
          <w:bCs/>
          <w:sz w:val="28"/>
          <w:szCs w:val="28"/>
        </w:rPr>
      </w:pPr>
      <w:r w:rsidRPr="005D255B">
        <w:rPr>
          <w:bCs/>
          <w:sz w:val="28"/>
          <w:szCs w:val="28"/>
        </w:rPr>
        <w:t>Женщинам – при наличии стажа муниципальной службы не менее 12 лет 6 месяцев</w:t>
      </w:r>
      <w:r w:rsidR="005D255B" w:rsidRPr="005D255B">
        <w:rPr>
          <w:bCs/>
          <w:sz w:val="28"/>
          <w:szCs w:val="28"/>
        </w:rPr>
        <w:t>.</w:t>
      </w:r>
    </w:p>
    <w:p w:rsidR="005D255B" w:rsidRDefault="005D255B" w:rsidP="005D255B">
      <w:pPr>
        <w:pStyle w:val="a6"/>
        <w:tabs>
          <w:tab w:val="left" w:pos="1134"/>
        </w:tabs>
        <w:ind w:left="0" w:firstLine="709"/>
        <w:jc w:val="both"/>
        <w:rPr>
          <w:bCs/>
          <w:sz w:val="28"/>
          <w:szCs w:val="28"/>
        </w:rPr>
      </w:pPr>
      <w:r w:rsidRPr="005D255B">
        <w:rPr>
          <w:bCs/>
          <w:sz w:val="28"/>
          <w:szCs w:val="28"/>
        </w:rPr>
        <w:t>Лицам, имеющим стаж, дающий право на установление пенсии за выслугу лет, устанавливается только после назначения трудовой пенсии по Федеральному закону «О трудовых пенсиях в Российской Федерации».</w:t>
      </w:r>
      <w:r>
        <w:rPr>
          <w:bCs/>
          <w:sz w:val="28"/>
          <w:szCs w:val="28"/>
        </w:rPr>
        <w:t xml:space="preserve"> </w:t>
      </w:r>
      <w:proofErr w:type="gramStart"/>
      <w:r>
        <w:rPr>
          <w:bCs/>
          <w:sz w:val="28"/>
          <w:szCs w:val="28"/>
        </w:rPr>
        <w:t>Лица, замещавшие муниципальные должности и должности муниципальной службы органов местного самоуправления муниципального образования Первомайский поссовет Оренбургского района Оренбургской области имеют право на установлении пенсии за выслугу лет в том случае, если они не получают пенсий за выслугу лет, выплачиваемых из средств федерального или местного бюджетов, либо дополнительной пенсии за особые заслуги перед Оренбургской областью, выплачиваемой из средств областного бюджета, либо</w:t>
      </w:r>
      <w:proofErr w:type="gramEnd"/>
      <w:r>
        <w:rPr>
          <w:bCs/>
          <w:sz w:val="28"/>
          <w:szCs w:val="28"/>
        </w:rPr>
        <w:t xml:space="preserve"> ежемесячных доплат из средств организаций, предприятий и учреждений всех форм собственности.</w:t>
      </w:r>
    </w:p>
    <w:p w:rsidR="005D255B" w:rsidRDefault="005D255B" w:rsidP="005D255B">
      <w:pPr>
        <w:pStyle w:val="a6"/>
        <w:tabs>
          <w:tab w:val="left" w:pos="1134"/>
        </w:tabs>
        <w:ind w:left="0" w:firstLine="709"/>
        <w:jc w:val="both"/>
        <w:rPr>
          <w:bCs/>
          <w:sz w:val="28"/>
          <w:szCs w:val="28"/>
        </w:rPr>
      </w:pPr>
      <w:r>
        <w:rPr>
          <w:bCs/>
          <w:sz w:val="28"/>
          <w:szCs w:val="28"/>
        </w:rPr>
        <w:t>Заявление об установлении пенсии за выслугу лет по типовой форме подается лицом, имеющим право на получение пенсии на имя руководителя органа местного самоуправления.</w:t>
      </w:r>
    </w:p>
    <w:p w:rsidR="005D255B" w:rsidRDefault="005D255B" w:rsidP="005D255B">
      <w:pPr>
        <w:pStyle w:val="a6"/>
        <w:tabs>
          <w:tab w:val="left" w:pos="1134"/>
        </w:tabs>
        <w:ind w:left="0" w:firstLine="709"/>
        <w:jc w:val="both"/>
        <w:rPr>
          <w:bCs/>
          <w:sz w:val="28"/>
          <w:szCs w:val="28"/>
        </w:rPr>
      </w:pPr>
      <w:r>
        <w:rPr>
          <w:bCs/>
          <w:sz w:val="28"/>
          <w:szCs w:val="28"/>
        </w:rPr>
        <w:t>К заявлению об установлении пенсии за выслугу лет заявителем прилагаются следующие документы:</w:t>
      </w:r>
    </w:p>
    <w:p w:rsidR="005D255B" w:rsidRDefault="00E96994" w:rsidP="00E96994">
      <w:pPr>
        <w:pStyle w:val="a6"/>
        <w:numPr>
          <w:ilvl w:val="0"/>
          <w:numId w:val="20"/>
        </w:numPr>
        <w:tabs>
          <w:tab w:val="left" w:pos="1134"/>
        </w:tabs>
        <w:ind w:left="0" w:firstLine="709"/>
        <w:jc w:val="both"/>
        <w:rPr>
          <w:bCs/>
          <w:sz w:val="28"/>
          <w:szCs w:val="28"/>
        </w:rPr>
      </w:pPr>
      <w:r>
        <w:rPr>
          <w:bCs/>
          <w:sz w:val="28"/>
          <w:szCs w:val="28"/>
        </w:rPr>
        <w:t>копия паспорта;</w:t>
      </w:r>
    </w:p>
    <w:p w:rsidR="00E96994" w:rsidRDefault="00E96994" w:rsidP="00E96994">
      <w:pPr>
        <w:pStyle w:val="a6"/>
        <w:numPr>
          <w:ilvl w:val="0"/>
          <w:numId w:val="20"/>
        </w:numPr>
        <w:tabs>
          <w:tab w:val="left" w:pos="1134"/>
        </w:tabs>
        <w:ind w:left="0" w:firstLine="709"/>
        <w:jc w:val="both"/>
        <w:rPr>
          <w:bCs/>
          <w:sz w:val="28"/>
          <w:szCs w:val="28"/>
        </w:rPr>
      </w:pPr>
      <w:r>
        <w:rPr>
          <w:bCs/>
          <w:sz w:val="28"/>
          <w:szCs w:val="28"/>
        </w:rPr>
        <w:t>копия трудовой книжки;</w:t>
      </w:r>
    </w:p>
    <w:p w:rsidR="00E96994" w:rsidRDefault="00E96994" w:rsidP="00E96994">
      <w:pPr>
        <w:pStyle w:val="a6"/>
        <w:numPr>
          <w:ilvl w:val="0"/>
          <w:numId w:val="20"/>
        </w:numPr>
        <w:tabs>
          <w:tab w:val="left" w:pos="1134"/>
        </w:tabs>
        <w:ind w:left="0" w:firstLine="709"/>
        <w:jc w:val="both"/>
        <w:rPr>
          <w:bCs/>
          <w:sz w:val="28"/>
          <w:szCs w:val="28"/>
        </w:rPr>
      </w:pPr>
      <w:r>
        <w:rPr>
          <w:bCs/>
          <w:sz w:val="28"/>
          <w:szCs w:val="28"/>
        </w:rPr>
        <w:t>документ, подтверждающий стаж муниципальной службы, по типовой форме;</w:t>
      </w:r>
    </w:p>
    <w:p w:rsidR="00E96994" w:rsidRDefault="00E96994" w:rsidP="00E96994">
      <w:pPr>
        <w:pStyle w:val="a6"/>
        <w:numPr>
          <w:ilvl w:val="0"/>
          <w:numId w:val="20"/>
        </w:numPr>
        <w:tabs>
          <w:tab w:val="left" w:pos="1134"/>
        </w:tabs>
        <w:ind w:left="0" w:firstLine="709"/>
        <w:jc w:val="both"/>
        <w:rPr>
          <w:bCs/>
          <w:sz w:val="28"/>
          <w:szCs w:val="28"/>
        </w:rPr>
      </w:pPr>
      <w:r>
        <w:rPr>
          <w:bCs/>
          <w:sz w:val="28"/>
          <w:szCs w:val="28"/>
        </w:rPr>
        <w:t>копия распоряжения (приказа) о прекращении (расторжении) трудового договора с работником (увольнении);</w:t>
      </w:r>
    </w:p>
    <w:p w:rsidR="00E96994" w:rsidRDefault="00E96994" w:rsidP="00E96994">
      <w:pPr>
        <w:pStyle w:val="a6"/>
        <w:numPr>
          <w:ilvl w:val="0"/>
          <w:numId w:val="20"/>
        </w:numPr>
        <w:tabs>
          <w:tab w:val="left" w:pos="1134"/>
        </w:tabs>
        <w:ind w:left="0" w:firstLine="709"/>
        <w:jc w:val="both"/>
        <w:rPr>
          <w:bCs/>
          <w:sz w:val="28"/>
          <w:szCs w:val="28"/>
        </w:rPr>
      </w:pPr>
      <w:r>
        <w:rPr>
          <w:bCs/>
          <w:sz w:val="28"/>
          <w:szCs w:val="28"/>
        </w:rPr>
        <w:t>справка о размере среднемесячного заработка для исчисления пенсии за выслугу лет лицам, замещавшим муниципальные должности и должности муниципальной службы МО Первомайский поссовет Оренбургского района Оренбургской области;</w:t>
      </w:r>
    </w:p>
    <w:p w:rsidR="00E96994" w:rsidRDefault="00E96994" w:rsidP="00E96994">
      <w:pPr>
        <w:pStyle w:val="a6"/>
        <w:numPr>
          <w:ilvl w:val="0"/>
          <w:numId w:val="20"/>
        </w:numPr>
        <w:tabs>
          <w:tab w:val="left" w:pos="1134"/>
        </w:tabs>
        <w:ind w:left="0" w:firstLine="709"/>
        <w:jc w:val="both"/>
        <w:rPr>
          <w:bCs/>
          <w:sz w:val="28"/>
          <w:szCs w:val="28"/>
        </w:rPr>
      </w:pPr>
      <w:r>
        <w:rPr>
          <w:bCs/>
          <w:sz w:val="28"/>
          <w:szCs w:val="28"/>
        </w:rPr>
        <w:t>справка о размере назначенной трудовой пенсии;</w:t>
      </w:r>
    </w:p>
    <w:p w:rsidR="00E96994" w:rsidRDefault="00E96994" w:rsidP="00E96994">
      <w:pPr>
        <w:pStyle w:val="a6"/>
        <w:numPr>
          <w:ilvl w:val="0"/>
          <w:numId w:val="20"/>
        </w:numPr>
        <w:tabs>
          <w:tab w:val="left" w:pos="1134"/>
        </w:tabs>
        <w:ind w:left="0" w:firstLine="709"/>
        <w:jc w:val="both"/>
        <w:rPr>
          <w:bCs/>
          <w:sz w:val="28"/>
          <w:szCs w:val="28"/>
        </w:rPr>
      </w:pPr>
      <w:r>
        <w:rPr>
          <w:bCs/>
          <w:sz w:val="28"/>
          <w:szCs w:val="28"/>
        </w:rPr>
        <w:t>заявление о перечислении пенсии за выслугу лет заявителю на расчетный счет в кредитной организации.</w:t>
      </w:r>
    </w:p>
    <w:p w:rsidR="00E96994" w:rsidRDefault="00E96994" w:rsidP="00E96994">
      <w:pPr>
        <w:tabs>
          <w:tab w:val="left" w:pos="1134"/>
        </w:tabs>
        <w:ind w:firstLine="709"/>
        <w:jc w:val="both"/>
        <w:rPr>
          <w:bCs/>
          <w:sz w:val="28"/>
          <w:szCs w:val="28"/>
        </w:rPr>
      </w:pPr>
      <w:r>
        <w:rPr>
          <w:bCs/>
          <w:sz w:val="28"/>
          <w:szCs w:val="28"/>
        </w:rPr>
        <w:t xml:space="preserve">Порядок предоставления и оформления документов (утверждение типовых форм документов) для установления и выплаты пенсии за выслугу лет </w:t>
      </w:r>
      <w:r>
        <w:rPr>
          <w:bCs/>
          <w:sz w:val="28"/>
          <w:szCs w:val="28"/>
        </w:rPr>
        <w:lastRenderedPageBreak/>
        <w:t>утверждается постановлением администрации муниципального образования Первомайский поссовет Оренбургского района Оренбургской области.</w:t>
      </w:r>
    </w:p>
    <w:p w:rsidR="00E96994" w:rsidRDefault="00E96994" w:rsidP="00E96994">
      <w:pPr>
        <w:tabs>
          <w:tab w:val="left" w:pos="1134"/>
        </w:tabs>
        <w:ind w:firstLine="709"/>
        <w:jc w:val="both"/>
        <w:rPr>
          <w:bCs/>
          <w:sz w:val="28"/>
          <w:szCs w:val="28"/>
        </w:rPr>
      </w:pPr>
    </w:p>
    <w:p w:rsidR="00E96994" w:rsidRDefault="00E96994" w:rsidP="00E96994">
      <w:pPr>
        <w:pStyle w:val="a6"/>
        <w:numPr>
          <w:ilvl w:val="1"/>
          <w:numId w:val="19"/>
        </w:numPr>
        <w:tabs>
          <w:tab w:val="left" w:pos="1134"/>
        </w:tabs>
        <w:ind w:left="0" w:firstLine="709"/>
        <w:jc w:val="both"/>
        <w:rPr>
          <w:bCs/>
          <w:sz w:val="28"/>
          <w:szCs w:val="28"/>
        </w:rPr>
      </w:pPr>
      <w:r>
        <w:rPr>
          <w:bCs/>
          <w:sz w:val="28"/>
          <w:szCs w:val="28"/>
        </w:rPr>
        <w:t>Размер пенсии за выслугу лет.</w:t>
      </w:r>
    </w:p>
    <w:p w:rsidR="00AC4E77" w:rsidRDefault="007E6DAD" w:rsidP="00AC4E77">
      <w:pPr>
        <w:tabs>
          <w:tab w:val="left" w:pos="1134"/>
        </w:tabs>
        <w:ind w:firstLine="709"/>
        <w:jc w:val="both"/>
        <w:rPr>
          <w:bCs/>
          <w:sz w:val="28"/>
          <w:szCs w:val="28"/>
        </w:rPr>
      </w:pPr>
      <w:r>
        <w:rPr>
          <w:bCs/>
          <w:sz w:val="28"/>
          <w:szCs w:val="28"/>
        </w:rPr>
        <w:t>Пенсия за выслугу лет устанавливается в таком размере, чтобы сумма страховой части трудовой пенсии по старости (трудовой пенсии по инвалидности) и пенсии за выслугу лет составляла 45 процентов среднемесячного заработка муниципального служащего.</w:t>
      </w:r>
    </w:p>
    <w:p w:rsidR="007E6DAD" w:rsidRDefault="007E6DAD" w:rsidP="00AC4E77">
      <w:pPr>
        <w:tabs>
          <w:tab w:val="left" w:pos="1134"/>
        </w:tabs>
        <w:ind w:firstLine="709"/>
        <w:jc w:val="both"/>
        <w:rPr>
          <w:bCs/>
          <w:sz w:val="28"/>
          <w:szCs w:val="28"/>
        </w:rPr>
      </w:pPr>
      <w:proofErr w:type="gramStart"/>
      <w:r>
        <w:rPr>
          <w:bCs/>
          <w:sz w:val="28"/>
          <w:szCs w:val="28"/>
        </w:rPr>
        <w:t>За каждый полный год стажа муниципальной службы свыше требуемой размер пенсии за выслугу лет увеличивается на 3 процента среднемесячного заработка муниципального служащего, однако сумма страховой части трудовой пенсии по старости (трудовой пенсии по инвалидности) и пенсии за выслугу лет не может превышать 75 процентов его среднемесячного заработка, исчисленного в порядке, установленном настоящим решением (Приложение 2).</w:t>
      </w:r>
      <w:proofErr w:type="gramEnd"/>
    </w:p>
    <w:p w:rsidR="007E6DAD" w:rsidRPr="007E6DAD" w:rsidRDefault="007E6DAD" w:rsidP="00AC4E77">
      <w:pPr>
        <w:tabs>
          <w:tab w:val="left" w:pos="1134"/>
        </w:tabs>
        <w:ind w:firstLine="709"/>
        <w:jc w:val="both"/>
        <w:rPr>
          <w:bCs/>
          <w:sz w:val="28"/>
          <w:szCs w:val="28"/>
        </w:rPr>
      </w:pPr>
      <w:proofErr w:type="gramStart"/>
      <w:r>
        <w:rPr>
          <w:bCs/>
          <w:sz w:val="28"/>
          <w:szCs w:val="28"/>
        </w:rPr>
        <w:t xml:space="preserve">При определении размера пенсии за выслугу лет,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w:t>
      </w:r>
      <w:r>
        <w:rPr>
          <w:bCs/>
          <w:sz w:val="28"/>
          <w:szCs w:val="28"/>
          <w:lang w:val="en-US"/>
        </w:rPr>
        <w:t>I</w:t>
      </w:r>
      <w:r w:rsidRPr="007E6DAD">
        <w:rPr>
          <w:bCs/>
          <w:sz w:val="28"/>
          <w:szCs w:val="28"/>
        </w:rPr>
        <w:t xml:space="preserve"> </w:t>
      </w:r>
      <w:r>
        <w:rPr>
          <w:bCs/>
          <w:sz w:val="28"/>
          <w:szCs w:val="28"/>
        </w:rPr>
        <w:t>группы, размер доли страховой части трудовой пенсии по старости, исчисленной в</w:t>
      </w:r>
      <w:proofErr w:type="gramEnd"/>
      <w:r>
        <w:rPr>
          <w:bCs/>
          <w:sz w:val="28"/>
          <w:szCs w:val="28"/>
        </w:rPr>
        <w:t xml:space="preserve"> </w:t>
      </w:r>
      <w:proofErr w:type="gramStart"/>
      <w:r>
        <w:rPr>
          <w:bCs/>
          <w:sz w:val="28"/>
          <w:szCs w:val="28"/>
        </w:rPr>
        <w:t>соответствии с Федеральным законом «О трудовых пенсиях в Российской Федерации», а также суммы, полагающиеся в связи с валоризацией пенсионных прав в соответствии с Федеральным законом «О трудовых пенсиях в Российской Федерации».</w:t>
      </w:r>
      <w:proofErr w:type="gramEnd"/>
    </w:p>
    <w:p w:rsidR="00AC4E77" w:rsidRDefault="00AC4E77" w:rsidP="00E96994">
      <w:pPr>
        <w:pStyle w:val="a6"/>
        <w:numPr>
          <w:ilvl w:val="1"/>
          <w:numId w:val="19"/>
        </w:numPr>
        <w:tabs>
          <w:tab w:val="left" w:pos="1134"/>
        </w:tabs>
        <w:ind w:left="0" w:firstLine="709"/>
        <w:jc w:val="both"/>
        <w:rPr>
          <w:bCs/>
          <w:sz w:val="28"/>
          <w:szCs w:val="28"/>
        </w:rPr>
      </w:pPr>
      <w:r>
        <w:rPr>
          <w:bCs/>
          <w:sz w:val="28"/>
          <w:szCs w:val="28"/>
        </w:rPr>
        <w:t>Приостановление выплаты пенсии за выслугу лет.</w:t>
      </w:r>
    </w:p>
    <w:p w:rsidR="00E96994" w:rsidRDefault="00D7074B" w:rsidP="00AC4E77">
      <w:pPr>
        <w:tabs>
          <w:tab w:val="left" w:pos="1134"/>
        </w:tabs>
        <w:ind w:firstLine="709"/>
        <w:jc w:val="both"/>
        <w:rPr>
          <w:bCs/>
          <w:sz w:val="28"/>
          <w:szCs w:val="28"/>
        </w:rPr>
      </w:pPr>
      <w:r w:rsidRPr="00AC4E77">
        <w:rPr>
          <w:bCs/>
          <w:sz w:val="28"/>
          <w:szCs w:val="28"/>
        </w:rPr>
        <w:t>Выплата п</w:t>
      </w:r>
      <w:r w:rsidR="00E96994" w:rsidRPr="00AC4E77">
        <w:rPr>
          <w:bCs/>
          <w:sz w:val="28"/>
          <w:szCs w:val="28"/>
        </w:rPr>
        <w:t>енси</w:t>
      </w:r>
      <w:r w:rsidRPr="00AC4E77">
        <w:rPr>
          <w:bCs/>
          <w:sz w:val="28"/>
          <w:szCs w:val="28"/>
        </w:rPr>
        <w:t>и</w:t>
      </w:r>
      <w:r w:rsidR="00E96994" w:rsidRPr="00AC4E77">
        <w:rPr>
          <w:bCs/>
          <w:sz w:val="28"/>
          <w:szCs w:val="28"/>
        </w:rPr>
        <w:t xml:space="preserve"> за выслугу лет лицам, указанным в пунктах 1.1 и 2.1 настоящего положения, приостанавливается при замещении ими государственной должности Российской Федерации, государственной должности оренбургской области, выборной муниципальной должности, должности государственной гражданской службы или муниципальной должности муниципальной службы. После освобождения названных лиц от указанных должностей выплата пенсии за выслугу лет возобновляется им на прежних условиях, либо по заявлению лица, имеющего право на ее получение, устанавливается вновь.</w:t>
      </w:r>
    </w:p>
    <w:p w:rsidR="00CA54A8" w:rsidRDefault="00CA54A8" w:rsidP="00CA54A8">
      <w:pPr>
        <w:pStyle w:val="a6"/>
        <w:numPr>
          <w:ilvl w:val="1"/>
          <w:numId w:val="19"/>
        </w:numPr>
        <w:tabs>
          <w:tab w:val="left" w:pos="1134"/>
        </w:tabs>
        <w:ind w:left="0" w:firstLine="709"/>
        <w:jc w:val="both"/>
        <w:rPr>
          <w:bCs/>
          <w:sz w:val="28"/>
          <w:szCs w:val="28"/>
        </w:rPr>
      </w:pPr>
      <w:r>
        <w:rPr>
          <w:bCs/>
          <w:sz w:val="28"/>
          <w:szCs w:val="28"/>
        </w:rPr>
        <w:t>Основания прекращения выплаты пенсии за выслугу лет.</w:t>
      </w:r>
    </w:p>
    <w:p w:rsidR="00CA54A8" w:rsidRDefault="00CA54A8" w:rsidP="00CA54A8">
      <w:pPr>
        <w:tabs>
          <w:tab w:val="left" w:pos="1134"/>
        </w:tabs>
        <w:ind w:firstLine="709"/>
        <w:jc w:val="both"/>
        <w:rPr>
          <w:bCs/>
          <w:sz w:val="28"/>
          <w:szCs w:val="28"/>
        </w:rPr>
      </w:pPr>
      <w:r>
        <w:rPr>
          <w:bCs/>
          <w:sz w:val="28"/>
          <w:szCs w:val="28"/>
        </w:rPr>
        <w:t>Выплата пенсии за выслугу лет прекращается лицу, которому в соответствии с федеральным законодательством назначена пенсия за выслугу лет или ежемесячное материальное содержание, или установлено дополнительное пожизненное ежемесячное материальное обеспечение, или установлена пенсия за выслугу лет за счет средств федерального бюджета. Выплата пенсии за выслугу лет прекращается со дня назначение указанных выплат.</w:t>
      </w:r>
    </w:p>
    <w:p w:rsidR="00CA54A8" w:rsidRPr="00CA54A8" w:rsidRDefault="00CA54A8" w:rsidP="00CA54A8">
      <w:pPr>
        <w:tabs>
          <w:tab w:val="left" w:pos="1134"/>
        </w:tabs>
        <w:ind w:firstLine="709"/>
        <w:jc w:val="both"/>
        <w:rPr>
          <w:bCs/>
          <w:sz w:val="28"/>
          <w:szCs w:val="28"/>
        </w:rPr>
      </w:pPr>
      <w:r>
        <w:rPr>
          <w:bCs/>
          <w:sz w:val="28"/>
          <w:szCs w:val="28"/>
        </w:rPr>
        <w:t>В случае смерти получателя недополученная сумма пенсии за выслугу лет, включая месяц его смерти, выплачивается наследникам в порядке, установленном законодательством Российской Федерации.</w:t>
      </w:r>
    </w:p>
    <w:p w:rsidR="00E96994" w:rsidRDefault="00CA54A8" w:rsidP="00E96994">
      <w:pPr>
        <w:tabs>
          <w:tab w:val="left" w:pos="1134"/>
        </w:tabs>
        <w:ind w:firstLine="709"/>
        <w:jc w:val="both"/>
        <w:rPr>
          <w:bCs/>
          <w:sz w:val="28"/>
          <w:szCs w:val="28"/>
        </w:rPr>
      </w:pPr>
      <w:proofErr w:type="gramStart"/>
      <w:r>
        <w:rPr>
          <w:bCs/>
          <w:sz w:val="28"/>
          <w:szCs w:val="28"/>
        </w:rPr>
        <w:t xml:space="preserve">В случае выезда лица, получающего пенсию за выслугу лет, на постоянное место жительства в другой субъект Российской Федерации, выплата пенсии за выслугу лет приостанавливается до момента предоставления получателем справки о размере страховой части трудовой пенсии по старости (трудовой </w:t>
      </w:r>
      <w:r>
        <w:rPr>
          <w:bCs/>
          <w:sz w:val="28"/>
          <w:szCs w:val="28"/>
        </w:rPr>
        <w:lastRenderedPageBreak/>
        <w:t>пенсии по инвалидности), выплачиваемой в другом субъекте Российской Федерации, с учетом которой определяется пенсия за выслугу лет.</w:t>
      </w:r>
      <w:proofErr w:type="gramEnd"/>
      <w:r>
        <w:rPr>
          <w:bCs/>
          <w:sz w:val="28"/>
          <w:szCs w:val="28"/>
        </w:rPr>
        <w:t xml:space="preserve"> Выплата пенсии за выслугу лет при ее перерасчете согласно пункту 4.4</w:t>
      </w:r>
      <w:r w:rsidR="00DA65BF">
        <w:rPr>
          <w:bCs/>
          <w:sz w:val="28"/>
          <w:szCs w:val="28"/>
        </w:rPr>
        <w:t xml:space="preserve"> настоящего Положения также приостанавливается до момента предоставления получателем справки о размере страховой части трудовой пенсии по старости (трудовой пенсии по инвалидности), выплачиваемой в другом субъекте Российской Федерации.</w:t>
      </w:r>
    </w:p>
    <w:p w:rsidR="00DA65BF" w:rsidRDefault="00DA65BF" w:rsidP="00E96994">
      <w:pPr>
        <w:tabs>
          <w:tab w:val="left" w:pos="1134"/>
        </w:tabs>
        <w:ind w:firstLine="709"/>
        <w:jc w:val="both"/>
        <w:rPr>
          <w:bCs/>
          <w:sz w:val="28"/>
          <w:szCs w:val="28"/>
        </w:rPr>
      </w:pPr>
    </w:p>
    <w:p w:rsidR="00DA65BF" w:rsidRPr="00DA65BF" w:rsidRDefault="00DA65BF" w:rsidP="00DA65BF">
      <w:pPr>
        <w:tabs>
          <w:tab w:val="left" w:pos="1134"/>
        </w:tabs>
        <w:ind w:firstLine="709"/>
        <w:jc w:val="center"/>
        <w:rPr>
          <w:b/>
          <w:bCs/>
          <w:sz w:val="28"/>
          <w:szCs w:val="28"/>
        </w:rPr>
      </w:pPr>
      <w:r>
        <w:rPr>
          <w:b/>
          <w:bCs/>
          <w:sz w:val="28"/>
          <w:szCs w:val="28"/>
        </w:rPr>
        <w:t>3</w:t>
      </w:r>
      <w:r w:rsidRPr="00DA65BF">
        <w:rPr>
          <w:b/>
          <w:bCs/>
          <w:sz w:val="28"/>
          <w:szCs w:val="28"/>
        </w:rPr>
        <w:t>. СТАЖ МУНИЦИПАЛЬНОЙ СЛУЖБЫ И ЕГО ИСЧИСЛЕНИЕ</w:t>
      </w:r>
    </w:p>
    <w:p w:rsidR="00DA65BF" w:rsidRDefault="00DA65BF" w:rsidP="00DA65BF">
      <w:pPr>
        <w:pStyle w:val="a6"/>
        <w:numPr>
          <w:ilvl w:val="1"/>
          <w:numId w:val="22"/>
        </w:numPr>
        <w:tabs>
          <w:tab w:val="left" w:pos="1134"/>
        </w:tabs>
        <w:ind w:left="0" w:firstLine="709"/>
        <w:jc w:val="both"/>
        <w:rPr>
          <w:bCs/>
          <w:sz w:val="28"/>
          <w:szCs w:val="28"/>
        </w:rPr>
      </w:pPr>
      <w:r>
        <w:rPr>
          <w:bCs/>
          <w:sz w:val="28"/>
          <w:szCs w:val="28"/>
        </w:rPr>
        <w:t xml:space="preserve">Стаж муниципальной службы, с учетом которого определяется право на пенсию за выслугу лет. </w:t>
      </w:r>
    </w:p>
    <w:p w:rsidR="00E96994" w:rsidRPr="00DA65BF" w:rsidRDefault="00DA65BF" w:rsidP="00DA65BF">
      <w:pPr>
        <w:tabs>
          <w:tab w:val="left" w:pos="1134"/>
        </w:tabs>
        <w:ind w:firstLine="709"/>
        <w:jc w:val="both"/>
        <w:rPr>
          <w:bCs/>
          <w:sz w:val="28"/>
          <w:szCs w:val="28"/>
        </w:rPr>
      </w:pPr>
      <w:r w:rsidRPr="00DA65BF">
        <w:rPr>
          <w:bCs/>
          <w:sz w:val="28"/>
          <w:szCs w:val="28"/>
        </w:rPr>
        <w:t>Стаж муниципальной службы, дающий право на пенсию за выслугу лет, определяется в соответствии с Законом Оренбургской области от 12 сентября 2000 года № 660/185-ОЗ «О стаже государственной гражданской (муниципальной) службы Оренбургской области».</w:t>
      </w:r>
    </w:p>
    <w:p w:rsidR="00DA65BF" w:rsidRDefault="00DA65BF" w:rsidP="00DA65BF">
      <w:pPr>
        <w:pStyle w:val="a6"/>
        <w:numPr>
          <w:ilvl w:val="1"/>
          <w:numId w:val="22"/>
        </w:numPr>
        <w:tabs>
          <w:tab w:val="left" w:pos="1134"/>
        </w:tabs>
        <w:ind w:left="0" w:firstLine="709"/>
        <w:jc w:val="both"/>
        <w:rPr>
          <w:bCs/>
          <w:sz w:val="28"/>
          <w:szCs w:val="28"/>
        </w:rPr>
      </w:pPr>
      <w:r>
        <w:rPr>
          <w:bCs/>
          <w:sz w:val="28"/>
          <w:szCs w:val="28"/>
        </w:rPr>
        <w:t>Доказательство муниципальной службы документами.</w:t>
      </w:r>
    </w:p>
    <w:p w:rsidR="00DA65BF" w:rsidRDefault="00DA65BF" w:rsidP="00DA65BF">
      <w:pPr>
        <w:tabs>
          <w:tab w:val="left" w:pos="1134"/>
        </w:tabs>
        <w:ind w:firstLine="709"/>
        <w:jc w:val="both"/>
        <w:rPr>
          <w:bCs/>
          <w:sz w:val="28"/>
          <w:szCs w:val="28"/>
        </w:rPr>
      </w:pPr>
      <w:r>
        <w:rPr>
          <w:bCs/>
          <w:sz w:val="28"/>
          <w:szCs w:val="28"/>
        </w:rPr>
        <w:t>Стаж муниципальной (государственной) службы устанавливается на основании документов, выдаваемых в установленном порядке аппаратами областных органов государственной власти, органами местного самоуправления.</w:t>
      </w:r>
    </w:p>
    <w:p w:rsidR="00DA65BF" w:rsidRDefault="00DA65BF" w:rsidP="00DA65BF">
      <w:pPr>
        <w:tabs>
          <w:tab w:val="left" w:pos="1134"/>
        </w:tabs>
        <w:ind w:firstLine="709"/>
        <w:jc w:val="both"/>
        <w:rPr>
          <w:bCs/>
          <w:sz w:val="28"/>
          <w:szCs w:val="28"/>
        </w:rPr>
      </w:pPr>
    </w:p>
    <w:p w:rsidR="00DA65BF" w:rsidRPr="00DA65BF" w:rsidRDefault="00DA65BF" w:rsidP="00DA65BF">
      <w:pPr>
        <w:pStyle w:val="a6"/>
        <w:numPr>
          <w:ilvl w:val="0"/>
          <w:numId w:val="22"/>
        </w:numPr>
        <w:tabs>
          <w:tab w:val="left" w:pos="1134"/>
        </w:tabs>
        <w:jc w:val="center"/>
        <w:rPr>
          <w:b/>
          <w:bCs/>
          <w:sz w:val="28"/>
          <w:szCs w:val="28"/>
        </w:rPr>
      </w:pPr>
      <w:r w:rsidRPr="00DA65BF">
        <w:rPr>
          <w:b/>
          <w:bCs/>
          <w:sz w:val="28"/>
          <w:szCs w:val="28"/>
        </w:rPr>
        <w:t>ИСЧИСЛЕНИЕ ПЕНСИИ ЗА ВЫСЛУГУ ЛЕТ</w:t>
      </w:r>
    </w:p>
    <w:p w:rsidR="00DA65BF" w:rsidRDefault="00DA65BF" w:rsidP="00DA65BF">
      <w:pPr>
        <w:pStyle w:val="a6"/>
        <w:numPr>
          <w:ilvl w:val="1"/>
          <w:numId w:val="22"/>
        </w:numPr>
        <w:tabs>
          <w:tab w:val="left" w:pos="1134"/>
        </w:tabs>
        <w:ind w:left="0" w:firstLine="709"/>
        <w:jc w:val="both"/>
        <w:rPr>
          <w:bCs/>
          <w:sz w:val="28"/>
          <w:szCs w:val="28"/>
        </w:rPr>
      </w:pPr>
      <w:r>
        <w:rPr>
          <w:bCs/>
          <w:sz w:val="28"/>
          <w:szCs w:val="28"/>
        </w:rPr>
        <w:t>Среднемесячный заработок, из которого исчисляется размер пенсии за выслугу лет.</w:t>
      </w:r>
    </w:p>
    <w:p w:rsidR="00DA65BF" w:rsidRDefault="00DA65BF" w:rsidP="00DA65BF">
      <w:pPr>
        <w:tabs>
          <w:tab w:val="left" w:pos="1134"/>
        </w:tabs>
        <w:ind w:firstLine="709"/>
        <w:jc w:val="both"/>
        <w:rPr>
          <w:bCs/>
          <w:sz w:val="28"/>
          <w:szCs w:val="28"/>
        </w:rPr>
      </w:pPr>
      <w:r>
        <w:rPr>
          <w:bCs/>
          <w:sz w:val="28"/>
          <w:szCs w:val="28"/>
        </w:rPr>
        <w:t xml:space="preserve">Размер среднемесячного заработка, </w:t>
      </w:r>
      <w:proofErr w:type="gramStart"/>
      <w:r>
        <w:rPr>
          <w:bCs/>
          <w:sz w:val="28"/>
          <w:szCs w:val="28"/>
        </w:rPr>
        <w:t>исходя из которого исчисляется</w:t>
      </w:r>
      <w:proofErr w:type="gramEnd"/>
      <w:r>
        <w:rPr>
          <w:bCs/>
          <w:sz w:val="28"/>
          <w:szCs w:val="28"/>
        </w:rPr>
        <w:t xml:space="preserve"> пенсия за выслугу лет лицам, замещавшим муниципальные должности муниципальной службы органов местного самоуправления муниципального образования Первомайский поссовет Оренбургского района Оренбургской области</w:t>
      </w:r>
      <w:r w:rsidR="001C5048">
        <w:rPr>
          <w:bCs/>
          <w:sz w:val="28"/>
          <w:szCs w:val="28"/>
        </w:rPr>
        <w:t>, не должен превышать 2,8 должностного оклада с учетом районного коэффициента по замещаемой должности муниципальной службы в соответствующем периоде; для главы муниципального образования, оплата труда которого осуществляется за счет средств местного бюджета, не должен превышать 0,8 среднемесячного заработка в соответствующем периоде.</w:t>
      </w:r>
    </w:p>
    <w:p w:rsidR="001C5048" w:rsidRDefault="001C5048" w:rsidP="001C5048">
      <w:pPr>
        <w:pStyle w:val="a6"/>
        <w:numPr>
          <w:ilvl w:val="1"/>
          <w:numId w:val="22"/>
        </w:numPr>
        <w:tabs>
          <w:tab w:val="left" w:pos="1134"/>
        </w:tabs>
        <w:ind w:left="0" w:firstLine="709"/>
        <w:jc w:val="both"/>
        <w:rPr>
          <w:bCs/>
          <w:sz w:val="28"/>
          <w:szCs w:val="28"/>
        </w:rPr>
      </w:pPr>
      <w:r>
        <w:rPr>
          <w:bCs/>
          <w:sz w:val="28"/>
          <w:szCs w:val="28"/>
        </w:rPr>
        <w:t>Порядок определения среднемесячного заработка, из которого исчисляется размер пенсии за выслугу лет, устанавливается настоящим решением (Приложение 3).</w:t>
      </w:r>
    </w:p>
    <w:p w:rsidR="001C5048" w:rsidRDefault="001C5048" w:rsidP="001C5048">
      <w:pPr>
        <w:pStyle w:val="a6"/>
        <w:numPr>
          <w:ilvl w:val="1"/>
          <w:numId w:val="22"/>
        </w:numPr>
        <w:tabs>
          <w:tab w:val="left" w:pos="1134"/>
        </w:tabs>
        <w:ind w:left="0" w:firstLine="709"/>
        <w:jc w:val="both"/>
        <w:rPr>
          <w:bCs/>
          <w:sz w:val="28"/>
          <w:szCs w:val="28"/>
        </w:rPr>
      </w:pPr>
      <w:r>
        <w:rPr>
          <w:bCs/>
          <w:sz w:val="28"/>
          <w:szCs w:val="28"/>
        </w:rPr>
        <w:t>При увеличении стажа муниципальной службы после назначения пенсии за выслугу лет, производится перерасчет размера пенсии за выслугу лет с учетом дополнительного стажа муниципальной службы, исходя из среднемесячного заработка, получаемого по последней муниципальной должности и должности муниципальной службы.</w:t>
      </w:r>
    </w:p>
    <w:p w:rsidR="001C5048" w:rsidRDefault="001C5048" w:rsidP="001C5048">
      <w:pPr>
        <w:pStyle w:val="a6"/>
        <w:tabs>
          <w:tab w:val="left" w:pos="1134"/>
        </w:tabs>
        <w:ind w:left="0" w:firstLine="709"/>
        <w:jc w:val="both"/>
        <w:rPr>
          <w:bCs/>
          <w:sz w:val="28"/>
          <w:szCs w:val="28"/>
        </w:rPr>
      </w:pPr>
      <w:r>
        <w:rPr>
          <w:bCs/>
          <w:sz w:val="28"/>
          <w:szCs w:val="28"/>
        </w:rPr>
        <w:t xml:space="preserve">При изменении в соответствии с федеральным законодательством размера трудовой пенсии, с учетом которой определена пенсия за выслугу лет, размер пенсии за выслугу лет </w:t>
      </w:r>
      <w:proofErr w:type="spellStart"/>
      <w:r>
        <w:rPr>
          <w:bCs/>
          <w:sz w:val="28"/>
          <w:szCs w:val="28"/>
        </w:rPr>
        <w:t>перерасчитывается</w:t>
      </w:r>
      <w:proofErr w:type="spellEnd"/>
      <w:r>
        <w:rPr>
          <w:bCs/>
          <w:sz w:val="28"/>
          <w:szCs w:val="28"/>
        </w:rPr>
        <w:t xml:space="preserve"> управлением социальной защиты населения администрации, со дня вступления в силу соответствующих изменений.</w:t>
      </w:r>
    </w:p>
    <w:p w:rsidR="001C5048" w:rsidRDefault="0038214E" w:rsidP="001C5048">
      <w:pPr>
        <w:pStyle w:val="a6"/>
        <w:numPr>
          <w:ilvl w:val="1"/>
          <w:numId w:val="22"/>
        </w:numPr>
        <w:tabs>
          <w:tab w:val="left" w:pos="1134"/>
        </w:tabs>
        <w:ind w:left="0" w:firstLine="709"/>
        <w:jc w:val="both"/>
        <w:rPr>
          <w:bCs/>
          <w:sz w:val="28"/>
          <w:szCs w:val="28"/>
        </w:rPr>
      </w:pPr>
      <w:r>
        <w:rPr>
          <w:bCs/>
          <w:sz w:val="28"/>
          <w:szCs w:val="28"/>
        </w:rPr>
        <w:lastRenderedPageBreak/>
        <w:t>Суммы пенсии за выслугу лет, излишне выплаченные лицу вследствие его злоупотребления, возмещаются этим лицом, а в случае его несогласия – взыскиваются в судебном порядке.</w:t>
      </w:r>
    </w:p>
    <w:p w:rsidR="0038214E" w:rsidRDefault="0038214E" w:rsidP="0038214E">
      <w:pPr>
        <w:pStyle w:val="a6"/>
        <w:tabs>
          <w:tab w:val="left" w:pos="1134"/>
        </w:tabs>
        <w:ind w:left="709"/>
        <w:jc w:val="both"/>
        <w:rPr>
          <w:bCs/>
          <w:sz w:val="28"/>
          <w:szCs w:val="28"/>
        </w:rPr>
      </w:pPr>
    </w:p>
    <w:p w:rsidR="0038214E" w:rsidRPr="0038214E" w:rsidRDefault="0038214E" w:rsidP="0038214E">
      <w:pPr>
        <w:pStyle w:val="a6"/>
        <w:numPr>
          <w:ilvl w:val="0"/>
          <w:numId w:val="22"/>
        </w:numPr>
        <w:tabs>
          <w:tab w:val="left" w:pos="1134"/>
        </w:tabs>
        <w:ind w:left="0" w:firstLine="709"/>
        <w:jc w:val="center"/>
        <w:rPr>
          <w:b/>
          <w:bCs/>
          <w:sz w:val="28"/>
          <w:szCs w:val="28"/>
        </w:rPr>
      </w:pPr>
      <w:r w:rsidRPr="0038214E">
        <w:rPr>
          <w:b/>
          <w:bCs/>
          <w:sz w:val="28"/>
          <w:szCs w:val="28"/>
        </w:rPr>
        <w:t>НАЗНАЧЕНИЕ И ВЫПЛАТА ПЕНСИИ ЗА ВЫСЛУГУ ЛЕТ</w:t>
      </w:r>
    </w:p>
    <w:p w:rsidR="0038214E" w:rsidRDefault="0038214E" w:rsidP="0038214E">
      <w:pPr>
        <w:pStyle w:val="a6"/>
        <w:numPr>
          <w:ilvl w:val="1"/>
          <w:numId w:val="22"/>
        </w:numPr>
        <w:tabs>
          <w:tab w:val="left" w:pos="1134"/>
        </w:tabs>
        <w:ind w:left="0" w:firstLine="709"/>
        <w:jc w:val="both"/>
        <w:rPr>
          <w:bCs/>
          <w:sz w:val="28"/>
          <w:szCs w:val="28"/>
        </w:rPr>
      </w:pPr>
      <w:r>
        <w:rPr>
          <w:bCs/>
          <w:sz w:val="28"/>
          <w:szCs w:val="28"/>
        </w:rPr>
        <w:t>Обращение за назначением пенсии за выслугу лет.</w:t>
      </w:r>
    </w:p>
    <w:p w:rsidR="0038214E" w:rsidRDefault="0038214E" w:rsidP="0038214E">
      <w:pPr>
        <w:tabs>
          <w:tab w:val="left" w:pos="1134"/>
        </w:tabs>
        <w:ind w:firstLine="709"/>
        <w:jc w:val="both"/>
        <w:rPr>
          <w:bCs/>
          <w:sz w:val="28"/>
          <w:szCs w:val="28"/>
        </w:rPr>
      </w:pPr>
      <w:r>
        <w:rPr>
          <w:bCs/>
          <w:sz w:val="28"/>
          <w:szCs w:val="28"/>
        </w:rPr>
        <w:t>Заявление об установлении пенсии за выслугу лет и необходимый пакет документов (пункт 2.1 настоящего Положения) подается в орган местного самоуправления муниципального образования Первомайский поссовет Оренбургского района Оренбургской области, в котором заявитель замещал должность муниципальной службы до увольнения.</w:t>
      </w:r>
    </w:p>
    <w:p w:rsidR="0038214E" w:rsidRDefault="0038214E" w:rsidP="0038214E">
      <w:pPr>
        <w:pStyle w:val="a6"/>
        <w:numPr>
          <w:ilvl w:val="1"/>
          <w:numId w:val="22"/>
        </w:numPr>
        <w:tabs>
          <w:tab w:val="left" w:pos="1134"/>
        </w:tabs>
        <w:ind w:left="0" w:firstLine="709"/>
        <w:jc w:val="both"/>
        <w:rPr>
          <w:bCs/>
          <w:sz w:val="28"/>
          <w:szCs w:val="28"/>
        </w:rPr>
      </w:pPr>
      <w:r>
        <w:rPr>
          <w:bCs/>
          <w:sz w:val="28"/>
          <w:szCs w:val="28"/>
        </w:rPr>
        <w:t>Принятие решения об установлении пенсии за выслугу лет.</w:t>
      </w:r>
    </w:p>
    <w:p w:rsidR="0038214E" w:rsidRDefault="0038214E" w:rsidP="0038214E">
      <w:pPr>
        <w:tabs>
          <w:tab w:val="left" w:pos="1134"/>
        </w:tabs>
        <w:ind w:firstLine="709"/>
        <w:jc w:val="both"/>
        <w:rPr>
          <w:bCs/>
          <w:sz w:val="28"/>
          <w:szCs w:val="28"/>
        </w:rPr>
      </w:pPr>
      <w:r>
        <w:rPr>
          <w:bCs/>
          <w:sz w:val="28"/>
          <w:szCs w:val="28"/>
        </w:rPr>
        <w:t>Решение об установлении пенсии за выслугу лет (</w:t>
      </w:r>
      <w:proofErr w:type="gramStart"/>
      <w:r>
        <w:rPr>
          <w:bCs/>
          <w:sz w:val="28"/>
          <w:szCs w:val="28"/>
        </w:rPr>
        <w:t>в</w:t>
      </w:r>
      <w:proofErr w:type="gramEnd"/>
      <w:r>
        <w:rPr>
          <w:bCs/>
          <w:sz w:val="28"/>
          <w:szCs w:val="28"/>
        </w:rPr>
        <w:t xml:space="preserve"> </w:t>
      </w:r>
      <w:proofErr w:type="gramStart"/>
      <w:r>
        <w:rPr>
          <w:bCs/>
          <w:sz w:val="28"/>
          <w:szCs w:val="28"/>
        </w:rPr>
        <w:t>процентом</w:t>
      </w:r>
      <w:proofErr w:type="gramEnd"/>
      <w:r>
        <w:rPr>
          <w:bCs/>
          <w:sz w:val="28"/>
          <w:szCs w:val="28"/>
        </w:rPr>
        <w:t xml:space="preserve"> соотношении к среднемесячному заработку) принимается главой муниципального образования Первомайский поссовет Оренбургского района Оренбургской области.</w:t>
      </w:r>
    </w:p>
    <w:p w:rsidR="0038214E" w:rsidRDefault="0038214E" w:rsidP="0038214E">
      <w:pPr>
        <w:tabs>
          <w:tab w:val="left" w:pos="1134"/>
        </w:tabs>
        <w:ind w:firstLine="709"/>
        <w:jc w:val="both"/>
        <w:rPr>
          <w:bCs/>
          <w:sz w:val="28"/>
          <w:szCs w:val="28"/>
        </w:rPr>
      </w:pPr>
      <w:r>
        <w:rPr>
          <w:bCs/>
          <w:sz w:val="28"/>
          <w:szCs w:val="28"/>
        </w:rPr>
        <w:t>О принятом решении в 10-дневный срок в письменной форме сообщается заявителю. В случае отказа в установлении пенсии за выслугу лет излагается его причина.</w:t>
      </w:r>
    </w:p>
    <w:p w:rsidR="0038214E" w:rsidRDefault="00267D24" w:rsidP="0038214E">
      <w:pPr>
        <w:pStyle w:val="a6"/>
        <w:numPr>
          <w:ilvl w:val="1"/>
          <w:numId w:val="22"/>
        </w:numPr>
        <w:tabs>
          <w:tab w:val="left" w:pos="1134"/>
        </w:tabs>
        <w:ind w:left="0" w:firstLine="709"/>
        <w:jc w:val="both"/>
        <w:rPr>
          <w:bCs/>
          <w:sz w:val="28"/>
          <w:szCs w:val="28"/>
        </w:rPr>
      </w:pPr>
      <w:r>
        <w:rPr>
          <w:bCs/>
          <w:sz w:val="28"/>
          <w:szCs w:val="28"/>
        </w:rPr>
        <w:t>Определение размера пенсии за выслугу лет.</w:t>
      </w:r>
    </w:p>
    <w:p w:rsidR="00267D24" w:rsidRDefault="00267D24" w:rsidP="00267D24">
      <w:pPr>
        <w:tabs>
          <w:tab w:val="left" w:pos="1134"/>
        </w:tabs>
        <w:ind w:firstLine="709"/>
        <w:jc w:val="both"/>
        <w:rPr>
          <w:bCs/>
          <w:sz w:val="28"/>
          <w:szCs w:val="28"/>
        </w:rPr>
      </w:pPr>
      <w:r>
        <w:rPr>
          <w:bCs/>
          <w:sz w:val="28"/>
          <w:szCs w:val="28"/>
        </w:rPr>
        <w:t>Решение об установлении пенсии за выслугу лет (</w:t>
      </w:r>
      <w:proofErr w:type="gramStart"/>
      <w:r>
        <w:rPr>
          <w:bCs/>
          <w:sz w:val="28"/>
          <w:szCs w:val="28"/>
        </w:rPr>
        <w:t>в</w:t>
      </w:r>
      <w:proofErr w:type="gramEnd"/>
      <w:r>
        <w:rPr>
          <w:bCs/>
          <w:sz w:val="28"/>
          <w:szCs w:val="28"/>
        </w:rPr>
        <w:t xml:space="preserve"> </w:t>
      </w:r>
      <w:proofErr w:type="gramStart"/>
      <w:r>
        <w:rPr>
          <w:bCs/>
          <w:sz w:val="28"/>
          <w:szCs w:val="28"/>
        </w:rPr>
        <w:t>процентом</w:t>
      </w:r>
      <w:proofErr w:type="gramEnd"/>
      <w:r>
        <w:rPr>
          <w:bCs/>
          <w:sz w:val="28"/>
          <w:szCs w:val="28"/>
        </w:rPr>
        <w:t xml:space="preserve"> отношении) направляется в управление социальной защиты населения администрации муниципального образования Оренбургский район, которое определяет размер пенсии за выслугу лет и выносит решение о сумме пенсии за выслугу лет.</w:t>
      </w:r>
    </w:p>
    <w:p w:rsidR="00267D24" w:rsidRDefault="00267D24" w:rsidP="00267D24">
      <w:pPr>
        <w:tabs>
          <w:tab w:val="left" w:pos="1134"/>
        </w:tabs>
        <w:ind w:firstLine="709"/>
        <w:jc w:val="both"/>
        <w:rPr>
          <w:bCs/>
          <w:sz w:val="28"/>
          <w:szCs w:val="28"/>
        </w:rPr>
      </w:pPr>
      <w:r>
        <w:rPr>
          <w:bCs/>
          <w:sz w:val="28"/>
          <w:szCs w:val="28"/>
        </w:rPr>
        <w:t>Управление социальной защиты населения направляет заявителю уведомление о размере установленной пенсии за выслугу лет.</w:t>
      </w:r>
    </w:p>
    <w:p w:rsidR="00267D24" w:rsidRDefault="00267D24" w:rsidP="00267D24">
      <w:pPr>
        <w:pStyle w:val="a6"/>
        <w:numPr>
          <w:ilvl w:val="1"/>
          <w:numId w:val="22"/>
        </w:numPr>
        <w:tabs>
          <w:tab w:val="left" w:pos="1134"/>
        </w:tabs>
        <w:ind w:left="0" w:firstLine="709"/>
        <w:jc w:val="both"/>
        <w:rPr>
          <w:bCs/>
          <w:sz w:val="28"/>
          <w:szCs w:val="28"/>
        </w:rPr>
      </w:pPr>
      <w:r>
        <w:rPr>
          <w:bCs/>
          <w:sz w:val="28"/>
          <w:szCs w:val="28"/>
        </w:rPr>
        <w:t>Порядок выплаты пенсии за выслугу лет.</w:t>
      </w:r>
    </w:p>
    <w:p w:rsidR="00267D24" w:rsidRDefault="00267D24" w:rsidP="00267D24">
      <w:pPr>
        <w:tabs>
          <w:tab w:val="left" w:pos="1134"/>
        </w:tabs>
        <w:ind w:firstLine="709"/>
        <w:jc w:val="both"/>
        <w:rPr>
          <w:bCs/>
          <w:sz w:val="28"/>
          <w:szCs w:val="28"/>
        </w:rPr>
      </w:pPr>
      <w:r>
        <w:rPr>
          <w:bCs/>
          <w:sz w:val="28"/>
          <w:szCs w:val="28"/>
        </w:rPr>
        <w:t>Пенсия за выслугу лет выплачивается через организации федеральной почтовой связи или кредитные учреждения по месту жительства получателя пенсии за выслугу лет.</w:t>
      </w:r>
    </w:p>
    <w:p w:rsidR="00267D24" w:rsidRDefault="00267D24" w:rsidP="00267D24">
      <w:pPr>
        <w:pStyle w:val="a6"/>
        <w:numPr>
          <w:ilvl w:val="1"/>
          <w:numId w:val="22"/>
        </w:numPr>
        <w:tabs>
          <w:tab w:val="left" w:pos="1134"/>
        </w:tabs>
        <w:ind w:left="0" w:firstLine="709"/>
        <w:jc w:val="both"/>
        <w:rPr>
          <w:bCs/>
          <w:sz w:val="28"/>
          <w:szCs w:val="28"/>
        </w:rPr>
      </w:pPr>
      <w:r>
        <w:rPr>
          <w:bCs/>
          <w:sz w:val="28"/>
          <w:szCs w:val="28"/>
        </w:rPr>
        <w:t>Срок, с которого назначается пенсия за выслугу лет.</w:t>
      </w:r>
    </w:p>
    <w:p w:rsidR="00267D24" w:rsidRDefault="00267D24" w:rsidP="00267D24">
      <w:pPr>
        <w:tabs>
          <w:tab w:val="left" w:pos="1134"/>
        </w:tabs>
        <w:ind w:firstLine="709"/>
        <w:jc w:val="both"/>
        <w:rPr>
          <w:bCs/>
          <w:sz w:val="28"/>
          <w:szCs w:val="28"/>
        </w:rPr>
      </w:pPr>
      <w:r>
        <w:rPr>
          <w:bCs/>
          <w:sz w:val="28"/>
          <w:szCs w:val="28"/>
        </w:rPr>
        <w:t>Пенсия за выслугу лет устанавливается и выплачивается со дня подачи заявления, но не ранее чем со дня увольнения с должности и назначения трудовой пенсии в соответствии с Федеральным законом «О трудовых пенсиях в Российской Федерации» и Законом Российской Федерации «О занятости населения</w:t>
      </w:r>
      <w:r w:rsidR="00E841EB">
        <w:rPr>
          <w:bCs/>
          <w:sz w:val="28"/>
          <w:szCs w:val="28"/>
        </w:rPr>
        <w:t xml:space="preserve"> в Российской Федерации».</w:t>
      </w:r>
    </w:p>
    <w:p w:rsidR="00E841EB" w:rsidRDefault="00E841EB" w:rsidP="00267D24">
      <w:pPr>
        <w:tabs>
          <w:tab w:val="left" w:pos="1134"/>
        </w:tabs>
        <w:ind w:firstLine="709"/>
        <w:jc w:val="both"/>
        <w:rPr>
          <w:bCs/>
          <w:sz w:val="28"/>
          <w:szCs w:val="28"/>
        </w:rPr>
      </w:pPr>
    </w:p>
    <w:p w:rsidR="00E841EB" w:rsidRPr="00E841EB" w:rsidRDefault="00E841EB" w:rsidP="00E841EB">
      <w:pPr>
        <w:pStyle w:val="a6"/>
        <w:numPr>
          <w:ilvl w:val="0"/>
          <w:numId w:val="22"/>
        </w:numPr>
        <w:tabs>
          <w:tab w:val="left" w:pos="1134"/>
        </w:tabs>
        <w:ind w:left="0" w:firstLine="709"/>
        <w:jc w:val="center"/>
        <w:rPr>
          <w:b/>
          <w:bCs/>
          <w:sz w:val="28"/>
          <w:szCs w:val="28"/>
        </w:rPr>
      </w:pPr>
      <w:r w:rsidRPr="00E841EB">
        <w:rPr>
          <w:b/>
          <w:bCs/>
          <w:sz w:val="28"/>
          <w:szCs w:val="28"/>
        </w:rPr>
        <w:t>ЗАКЛЮЧИТЕЛЬНЫЕ ПОЛОЖЕНИЯ</w:t>
      </w:r>
    </w:p>
    <w:p w:rsidR="00E841EB" w:rsidRDefault="00E841EB" w:rsidP="00E841EB">
      <w:pPr>
        <w:pStyle w:val="a6"/>
        <w:numPr>
          <w:ilvl w:val="1"/>
          <w:numId w:val="22"/>
        </w:numPr>
        <w:tabs>
          <w:tab w:val="left" w:pos="1134"/>
        </w:tabs>
        <w:ind w:left="0" w:firstLine="709"/>
        <w:jc w:val="both"/>
        <w:rPr>
          <w:bCs/>
          <w:sz w:val="28"/>
          <w:szCs w:val="28"/>
        </w:rPr>
      </w:pPr>
      <w:r>
        <w:rPr>
          <w:bCs/>
          <w:sz w:val="28"/>
          <w:szCs w:val="28"/>
        </w:rPr>
        <w:t>Специалист Администрации муниципального образования, ответственный за ведение кадровой работы, ежегодно до 1 июля предоставляет в отдел бухгалтерского учета и отчетности по бюджету администрации муниципального образования, составленные по типовой форме списки лиц, претендующих на установление пенсии за выслугу лет в следующем календарном году.</w:t>
      </w:r>
    </w:p>
    <w:p w:rsidR="00E841EB" w:rsidRDefault="00E841EB" w:rsidP="00E841EB">
      <w:pPr>
        <w:pStyle w:val="a6"/>
        <w:numPr>
          <w:ilvl w:val="1"/>
          <w:numId w:val="22"/>
        </w:numPr>
        <w:tabs>
          <w:tab w:val="left" w:pos="1134"/>
        </w:tabs>
        <w:ind w:left="0" w:firstLine="709"/>
        <w:jc w:val="both"/>
        <w:rPr>
          <w:bCs/>
          <w:sz w:val="28"/>
          <w:szCs w:val="28"/>
        </w:rPr>
      </w:pPr>
      <w:proofErr w:type="gramStart"/>
      <w:r>
        <w:rPr>
          <w:bCs/>
          <w:sz w:val="28"/>
          <w:szCs w:val="28"/>
        </w:rPr>
        <w:t xml:space="preserve">Администрация муниципального образования Первомайский поссовет ходатайствует перед Управлением социальной защиты </w:t>
      </w:r>
      <w:r w:rsidR="00957186">
        <w:rPr>
          <w:bCs/>
          <w:sz w:val="28"/>
          <w:szCs w:val="28"/>
        </w:rPr>
        <w:t xml:space="preserve">населения МО Оренбургский район о направлении в отдел бухгалтерского учета и отчетности по бюджету администрации муниципального образования Первомайский поссовет </w:t>
      </w:r>
      <w:r w:rsidR="00957186">
        <w:rPr>
          <w:bCs/>
          <w:sz w:val="28"/>
          <w:szCs w:val="28"/>
        </w:rPr>
        <w:lastRenderedPageBreak/>
        <w:t>указания объема средств, необходимых для выплаты пенсии за выслугу лет до принятия бюджета муниципального образования Оренбургского района Оренбургской области на соответствующий год (учетом лиц, претендующих на назначение пенсии за выслугу лет</w:t>
      </w:r>
      <w:proofErr w:type="gramEnd"/>
      <w:r w:rsidR="00957186">
        <w:rPr>
          <w:bCs/>
          <w:sz w:val="28"/>
          <w:szCs w:val="28"/>
        </w:rPr>
        <w:t xml:space="preserve"> в отчетном году).</w:t>
      </w:r>
    </w:p>
    <w:p w:rsidR="00957186" w:rsidRDefault="00957186" w:rsidP="00E841EB">
      <w:pPr>
        <w:pStyle w:val="a6"/>
        <w:numPr>
          <w:ilvl w:val="1"/>
          <w:numId w:val="22"/>
        </w:numPr>
        <w:tabs>
          <w:tab w:val="left" w:pos="1134"/>
        </w:tabs>
        <w:ind w:left="0" w:firstLine="709"/>
        <w:jc w:val="both"/>
        <w:rPr>
          <w:bCs/>
          <w:sz w:val="28"/>
          <w:szCs w:val="28"/>
        </w:rPr>
      </w:pPr>
      <w:proofErr w:type="gramStart"/>
      <w:r>
        <w:rPr>
          <w:bCs/>
          <w:sz w:val="28"/>
          <w:szCs w:val="28"/>
        </w:rPr>
        <w:t>При изменении названия, упразднении муниципальных должностей и должностей муниципальной службы, изменении статуса органов местного самоуправления в соответствии с действующим законодательством, порядок приведения в соответствие размера среднемесячного заработка (исходя их которого исчисляется пенсия за выслугу лет), на момент увольнения работника с размером среднемесячного заработка на момент обращения за ней, устанавливается постановлением администрации муниципального образования Первомайский поссовет Оренбургского района Оренбургской области.</w:t>
      </w:r>
      <w:proofErr w:type="gramEnd"/>
    </w:p>
    <w:p w:rsidR="00F952D8" w:rsidRDefault="00F952D8" w:rsidP="00F952D8">
      <w:pPr>
        <w:tabs>
          <w:tab w:val="left" w:pos="1134"/>
        </w:tabs>
        <w:jc w:val="both"/>
        <w:rPr>
          <w:bCs/>
          <w:sz w:val="28"/>
          <w:szCs w:val="28"/>
        </w:rPr>
        <w:sectPr w:rsidR="00F952D8" w:rsidSect="002213E7">
          <w:pgSz w:w="11906" w:h="16838"/>
          <w:pgMar w:top="851" w:right="567" w:bottom="851" w:left="1418" w:header="454" w:footer="454" w:gutter="0"/>
          <w:cols w:space="720"/>
          <w:docGrid w:linePitch="272"/>
        </w:sectPr>
      </w:pPr>
    </w:p>
    <w:p w:rsidR="00957186" w:rsidRDefault="00F952D8" w:rsidP="00F952D8">
      <w:pPr>
        <w:ind w:left="5954"/>
        <w:rPr>
          <w:bCs/>
          <w:sz w:val="28"/>
          <w:szCs w:val="28"/>
        </w:rPr>
      </w:pPr>
      <w:r>
        <w:rPr>
          <w:bCs/>
          <w:sz w:val="28"/>
          <w:szCs w:val="28"/>
        </w:rPr>
        <w:lastRenderedPageBreak/>
        <w:t>Приложение 2</w:t>
      </w:r>
    </w:p>
    <w:p w:rsidR="00F952D8" w:rsidRDefault="00F952D8" w:rsidP="00F952D8">
      <w:pPr>
        <w:ind w:left="5954"/>
        <w:rPr>
          <w:bCs/>
          <w:sz w:val="28"/>
          <w:szCs w:val="28"/>
        </w:rPr>
      </w:pPr>
      <w:r>
        <w:rPr>
          <w:bCs/>
          <w:sz w:val="28"/>
          <w:szCs w:val="28"/>
        </w:rPr>
        <w:t>К решению Совета депутатов муниципального образования Первомайский поссовет Оренбургского района Оренбургской области</w:t>
      </w:r>
    </w:p>
    <w:p w:rsidR="00F952D8" w:rsidRDefault="00F952D8" w:rsidP="00F952D8">
      <w:pPr>
        <w:ind w:left="5954"/>
        <w:rPr>
          <w:bCs/>
          <w:sz w:val="28"/>
          <w:szCs w:val="28"/>
        </w:rPr>
      </w:pPr>
      <w:r>
        <w:rPr>
          <w:bCs/>
          <w:sz w:val="28"/>
          <w:szCs w:val="28"/>
        </w:rPr>
        <w:t>от 08 февраля 2013 года № 153</w:t>
      </w:r>
    </w:p>
    <w:p w:rsidR="00F952D8" w:rsidRDefault="00F952D8" w:rsidP="00F952D8">
      <w:pPr>
        <w:ind w:firstLine="709"/>
        <w:jc w:val="both"/>
        <w:rPr>
          <w:bCs/>
          <w:sz w:val="28"/>
          <w:szCs w:val="28"/>
        </w:rPr>
      </w:pPr>
    </w:p>
    <w:p w:rsidR="00F952D8" w:rsidRDefault="00F952D8" w:rsidP="00F952D8">
      <w:pPr>
        <w:ind w:firstLine="709"/>
        <w:jc w:val="both"/>
        <w:rPr>
          <w:bCs/>
          <w:sz w:val="28"/>
          <w:szCs w:val="28"/>
        </w:rPr>
      </w:pPr>
    </w:p>
    <w:p w:rsidR="00F952D8" w:rsidRPr="00F952D8" w:rsidRDefault="00F952D8" w:rsidP="00F952D8">
      <w:pPr>
        <w:ind w:left="709"/>
        <w:jc w:val="center"/>
        <w:rPr>
          <w:b/>
          <w:bCs/>
          <w:sz w:val="28"/>
          <w:szCs w:val="28"/>
        </w:rPr>
      </w:pPr>
      <w:r w:rsidRPr="00F952D8">
        <w:rPr>
          <w:b/>
          <w:bCs/>
          <w:sz w:val="28"/>
          <w:szCs w:val="28"/>
        </w:rPr>
        <w:t>Порядок</w:t>
      </w:r>
    </w:p>
    <w:p w:rsidR="00F952D8" w:rsidRDefault="00F952D8" w:rsidP="00F952D8">
      <w:pPr>
        <w:ind w:left="709"/>
        <w:jc w:val="center"/>
        <w:rPr>
          <w:bCs/>
          <w:sz w:val="28"/>
          <w:szCs w:val="28"/>
        </w:rPr>
      </w:pPr>
      <w:r>
        <w:rPr>
          <w:bCs/>
          <w:sz w:val="28"/>
          <w:szCs w:val="28"/>
        </w:rPr>
        <w:t xml:space="preserve">Определения среднемесячного заработка, исходя из которого, исчисляется размер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образовании Первомайский поссовет </w:t>
      </w:r>
    </w:p>
    <w:p w:rsidR="00F952D8" w:rsidRDefault="00F952D8" w:rsidP="00F952D8">
      <w:pPr>
        <w:ind w:left="709"/>
        <w:jc w:val="center"/>
        <w:rPr>
          <w:bCs/>
          <w:sz w:val="28"/>
          <w:szCs w:val="28"/>
        </w:rPr>
      </w:pPr>
      <w:r>
        <w:rPr>
          <w:bCs/>
          <w:sz w:val="28"/>
          <w:szCs w:val="28"/>
        </w:rPr>
        <w:t>Оренбургского района Оренбургской области</w:t>
      </w:r>
    </w:p>
    <w:p w:rsidR="00F952D8" w:rsidRDefault="00F952D8" w:rsidP="00F952D8">
      <w:pPr>
        <w:ind w:left="709"/>
        <w:jc w:val="both"/>
        <w:rPr>
          <w:bCs/>
          <w:sz w:val="28"/>
          <w:szCs w:val="28"/>
        </w:rPr>
      </w:pPr>
    </w:p>
    <w:p w:rsidR="00F952D8" w:rsidRDefault="00F952D8" w:rsidP="00F952D8">
      <w:pPr>
        <w:pStyle w:val="a6"/>
        <w:numPr>
          <w:ilvl w:val="0"/>
          <w:numId w:val="23"/>
        </w:numPr>
        <w:tabs>
          <w:tab w:val="left" w:pos="1134"/>
        </w:tabs>
        <w:ind w:left="0" w:firstLine="709"/>
        <w:jc w:val="both"/>
        <w:rPr>
          <w:bCs/>
          <w:sz w:val="28"/>
          <w:szCs w:val="28"/>
        </w:rPr>
      </w:pPr>
      <w:r>
        <w:rPr>
          <w:bCs/>
          <w:sz w:val="28"/>
          <w:szCs w:val="28"/>
        </w:rPr>
        <w:t>Настоящий порядок определяет правила расчета среднемесячного заработка, исходя из которого, исчисляется размер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Первомайский поссовет Оренбургского района Оренбургской области (далее соответственно – среднемесячный заработок, муниципальные служащие).</w:t>
      </w:r>
    </w:p>
    <w:p w:rsidR="00F952D8" w:rsidRDefault="00F952D8" w:rsidP="00F952D8">
      <w:pPr>
        <w:pStyle w:val="a6"/>
        <w:numPr>
          <w:ilvl w:val="0"/>
          <w:numId w:val="23"/>
        </w:numPr>
        <w:tabs>
          <w:tab w:val="left" w:pos="1134"/>
        </w:tabs>
        <w:ind w:left="0" w:firstLine="709"/>
        <w:jc w:val="both"/>
        <w:rPr>
          <w:bCs/>
          <w:sz w:val="28"/>
          <w:szCs w:val="28"/>
        </w:rPr>
      </w:pPr>
      <w:r>
        <w:rPr>
          <w:bCs/>
          <w:sz w:val="28"/>
          <w:szCs w:val="28"/>
        </w:rPr>
        <w:t>Для определения среднемесячного заработка лиц, замещавших муниципальные должности и должности муниципальной службы органов местного самоуправления</w:t>
      </w:r>
      <w:r w:rsidR="00A02B6C">
        <w:rPr>
          <w:bCs/>
          <w:sz w:val="28"/>
          <w:szCs w:val="28"/>
        </w:rPr>
        <w:t xml:space="preserve"> муниципального образования Первомайский поссовет Оренбургского района Оренбургской области, учитывается денежное содержание, состоящее из следующих выплат:</w:t>
      </w:r>
    </w:p>
    <w:p w:rsidR="00A02B6C" w:rsidRDefault="00A02B6C" w:rsidP="00A02B6C">
      <w:pPr>
        <w:pStyle w:val="a6"/>
        <w:numPr>
          <w:ilvl w:val="1"/>
          <w:numId w:val="24"/>
        </w:numPr>
        <w:tabs>
          <w:tab w:val="left" w:pos="1134"/>
        </w:tabs>
        <w:ind w:left="0" w:firstLine="709"/>
        <w:jc w:val="both"/>
        <w:rPr>
          <w:bCs/>
          <w:sz w:val="28"/>
          <w:szCs w:val="28"/>
        </w:rPr>
      </w:pPr>
      <w:r>
        <w:rPr>
          <w:bCs/>
          <w:sz w:val="28"/>
          <w:szCs w:val="28"/>
        </w:rPr>
        <w:t xml:space="preserve"> должностной оклад в соответствии с замещаемой им муниципальной должностью и должностью муниципальной службы (далее – должностной оклад);</w:t>
      </w:r>
    </w:p>
    <w:p w:rsidR="00A02B6C" w:rsidRDefault="00A02B6C" w:rsidP="00A02B6C">
      <w:pPr>
        <w:pStyle w:val="a6"/>
        <w:numPr>
          <w:ilvl w:val="1"/>
          <w:numId w:val="24"/>
        </w:numPr>
        <w:tabs>
          <w:tab w:val="left" w:pos="1134"/>
        </w:tabs>
        <w:ind w:left="0" w:firstLine="709"/>
        <w:jc w:val="both"/>
        <w:rPr>
          <w:bCs/>
          <w:sz w:val="28"/>
          <w:szCs w:val="28"/>
        </w:rPr>
      </w:pPr>
      <w:r>
        <w:rPr>
          <w:bCs/>
          <w:sz w:val="28"/>
          <w:szCs w:val="28"/>
        </w:rPr>
        <w:t>ежемесячная надбавка к должностному окладу за классный чин;</w:t>
      </w:r>
    </w:p>
    <w:p w:rsidR="00A02B6C" w:rsidRDefault="00A02B6C" w:rsidP="00A02B6C">
      <w:pPr>
        <w:pStyle w:val="a6"/>
        <w:numPr>
          <w:ilvl w:val="1"/>
          <w:numId w:val="24"/>
        </w:numPr>
        <w:tabs>
          <w:tab w:val="left" w:pos="1134"/>
        </w:tabs>
        <w:ind w:left="0" w:firstLine="709"/>
        <w:jc w:val="both"/>
        <w:rPr>
          <w:bCs/>
          <w:sz w:val="28"/>
          <w:szCs w:val="28"/>
        </w:rPr>
      </w:pPr>
      <w:r>
        <w:rPr>
          <w:bCs/>
          <w:sz w:val="28"/>
          <w:szCs w:val="28"/>
        </w:rPr>
        <w:t>ежемесячная надбавка к должному окладу за особые условия муниципальной службы;</w:t>
      </w:r>
    </w:p>
    <w:p w:rsidR="00A02B6C" w:rsidRDefault="00A02B6C" w:rsidP="00A02B6C">
      <w:pPr>
        <w:pStyle w:val="a6"/>
        <w:numPr>
          <w:ilvl w:val="1"/>
          <w:numId w:val="24"/>
        </w:numPr>
        <w:tabs>
          <w:tab w:val="left" w:pos="1134"/>
        </w:tabs>
        <w:ind w:left="0" w:firstLine="709"/>
        <w:jc w:val="both"/>
        <w:rPr>
          <w:bCs/>
          <w:sz w:val="28"/>
          <w:szCs w:val="28"/>
        </w:rPr>
      </w:pPr>
      <w:r>
        <w:rPr>
          <w:bCs/>
          <w:sz w:val="28"/>
          <w:szCs w:val="28"/>
        </w:rPr>
        <w:t>ежемесячная надбавка к должностному окладу за выслугу лет на муниципальной службе в размере до 30 процентов;</w:t>
      </w:r>
    </w:p>
    <w:p w:rsidR="00A02B6C" w:rsidRDefault="00A02B6C" w:rsidP="00A02B6C">
      <w:pPr>
        <w:pStyle w:val="a6"/>
        <w:numPr>
          <w:ilvl w:val="1"/>
          <w:numId w:val="24"/>
        </w:numPr>
        <w:tabs>
          <w:tab w:val="left" w:pos="1134"/>
        </w:tabs>
        <w:ind w:left="0" w:firstLine="709"/>
        <w:jc w:val="both"/>
        <w:rPr>
          <w:bCs/>
          <w:sz w:val="28"/>
          <w:szCs w:val="28"/>
        </w:rPr>
      </w:pPr>
      <w:r>
        <w:rPr>
          <w:bCs/>
          <w:sz w:val="28"/>
          <w:szCs w:val="28"/>
        </w:rPr>
        <w:t>ежемесячная надбавка к должностному окладу за особые условия муниципальной службы;</w:t>
      </w:r>
    </w:p>
    <w:p w:rsidR="00A02B6C" w:rsidRDefault="00A02B6C" w:rsidP="00A02B6C">
      <w:pPr>
        <w:pStyle w:val="a6"/>
        <w:numPr>
          <w:ilvl w:val="1"/>
          <w:numId w:val="24"/>
        </w:numPr>
        <w:tabs>
          <w:tab w:val="left" w:pos="1134"/>
        </w:tabs>
        <w:ind w:left="0" w:firstLine="709"/>
        <w:jc w:val="both"/>
        <w:rPr>
          <w:bCs/>
          <w:sz w:val="28"/>
          <w:szCs w:val="28"/>
        </w:rPr>
      </w:pPr>
      <w:r>
        <w:rPr>
          <w:bCs/>
          <w:sz w:val="28"/>
          <w:szCs w:val="28"/>
        </w:rPr>
        <w:t>ежемесячная процентная надбавка к должностному окладу за работу со сведениями, составляющими государственную тайну;</w:t>
      </w:r>
    </w:p>
    <w:p w:rsidR="00A02B6C" w:rsidRDefault="00A02B6C" w:rsidP="00A02B6C">
      <w:pPr>
        <w:pStyle w:val="a6"/>
        <w:numPr>
          <w:ilvl w:val="1"/>
          <w:numId w:val="24"/>
        </w:numPr>
        <w:tabs>
          <w:tab w:val="left" w:pos="1134"/>
        </w:tabs>
        <w:ind w:left="0" w:firstLine="709"/>
        <w:jc w:val="both"/>
        <w:rPr>
          <w:bCs/>
          <w:sz w:val="28"/>
          <w:szCs w:val="28"/>
        </w:rPr>
      </w:pPr>
      <w:r>
        <w:rPr>
          <w:bCs/>
          <w:sz w:val="28"/>
          <w:szCs w:val="28"/>
        </w:rPr>
        <w:t>премии за выполнение особо важных и сложных заданий;</w:t>
      </w:r>
    </w:p>
    <w:p w:rsidR="00A02B6C" w:rsidRDefault="00A02B6C" w:rsidP="00A02B6C">
      <w:pPr>
        <w:pStyle w:val="a6"/>
        <w:numPr>
          <w:ilvl w:val="1"/>
          <w:numId w:val="24"/>
        </w:numPr>
        <w:tabs>
          <w:tab w:val="left" w:pos="1134"/>
        </w:tabs>
        <w:ind w:left="0" w:firstLine="709"/>
        <w:jc w:val="both"/>
        <w:rPr>
          <w:bCs/>
          <w:sz w:val="28"/>
          <w:szCs w:val="28"/>
        </w:rPr>
      </w:pPr>
      <w:r>
        <w:rPr>
          <w:bCs/>
          <w:sz w:val="28"/>
          <w:szCs w:val="28"/>
        </w:rPr>
        <w:t>ежемесячное денежное поощрение;</w:t>
      </w:r>
    </w:p>
    <w:p w:rsidR="00A02B6C" w:rsidRDefault="00A02B6C" w:rsidP="00A02B6C">
      <w:pPr>
        <w:pStyle w:val="a6"/>
        <w:numPr>
          <w:ilvl w:val="1"/>
          <w:numId w:val="24"/>
        </w:numPr>
        <w:tabs>
          <w:tab w:val="left" w:pos="1134"/>
        </w:tabs>
        <w:ind w:left="0" w:firstLine="709"/>
        <w:jc w:val="both"/>
        <w:rPr>
          <w:bCs/>
          <w:sz w:val="28"/>
          <w:szCs w:val="28"/>
        </w:rPr>
      </w:pPr>
      <w:r>
        <w:rPr>
          <w:bCs/>
          <w:sz w:val="28"/>
          <w:szCs w:val="28"/>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A02B6C" w:rsidRDefault="00AE57D7" w:rsidP="00A02B6C">
      <w:pPr>
        <w:pStyle w:val="a6"/>
        <w:numPr>
          <w:ilvl w:val="1"/>
          <w:numId w:val="24"/>
        </w:numPr>
        <w:tabs>
          <w:tab w:val="left" w:pos="1134"/>
        </w:tabs>
        <w:ind w:left="0" w:firstLine="709"/>
        <w:jc w:val="both"/>
        <w:rPr>
          <w:bCs/>
          <w:sz w:val="28"/>
          <w:szCs w:val="28"/>
        </w:rPr>
      </w:pPr>
      <w:r>
        <w:rPr>
          <w:bCs/>
          <w:sz w:val="28"/>
          <w:szCs w:val="28"/>
        </w:rPr>
        <w:t>районный коэффициент, устанавливаемый к денежному содержанию муниципального служащего федеральным законодательством.</w:t>
      </w:r>
    </w:p>
    <w:p w:rsidR="00AE57D7" w:rsidRDefault="00AE57D7" w:rsidP="00AE57D7">
      <w:pPr>
        <w:pStyle w:val="a6"/>
        <w:numPr>
          <w:ilvl w:val="0"/>
          <w:numId w:val="24"/>
        </w:numPr>
        <w:tabs>
          <w:tab w:val="left" w:pos="1134"/>
        </w:tabs>
        <w:ind w:left="0" w:firstLine="709"/>
        <w:jc w:val="both"/>
        <w:rPr>
          <w:bCs/>
          <w:sz w:val="28"/>
          <w:szCs w:val="28"/>
        </w:rPr>
      </w:pPr>
      <w:r>
        <w:rPr>
          <w:bCs/>
          <w:sz w:val="28"/>
          <w:szCs w:val="28"/>
        </w:rPr>
        <w:t xml:space="preserve">При исчислении среднемесячного заработка из расчетного периода исключаются компенсация за неиспользованный отпуск, время нахождения </w:t>
      </w:r>
      <w:r>
        <w:rPr>
          <w:bCs/>
          <w:sz w:val="28"/>
          <w:szCs w:val="28"/>
        </w:rPr>
        <w:lastRenderedPageBreak/>
        <w:t>муниципального служащего в отпуске без сохранения денежного содержания и период временной нетрудоспособности.</w:t>
      </w:r>
    </w:p>
    <w:p w:rsidR="00AE57D7" w:rsidRDefault="00AE57D7" w:rsidP="00AE57D7">
      <w:pPr>
        <w:tabs>
          <w:tab w:val="left" w:pos="1134"/>
        </w:tabs>
        <w:ind w:firstLine="709"/>
        <w:jc w:val="both"/>
        <w:rPr>
          <w:bCs/>
          <w:sz w:val="28"/>
          <w:szCs w:val="28"/>
        </w:rPr>
      </w:pPr>
      <w:r>
        <w:rPr>
          <w:bCs/>
          <w:sz w:val="28"/>
          <w:szCs w:val="28"/>
        </w:rPr>
        <w:t>В случае</w:t>
      </w:r>
      <w:proofErr w:type="gramStart"/>
      <w:r>
        <w:rPr>
          <w:bCs/>
          <w:sz w:val="28"/>
          <w:szCs w:val="28"/>
        </w:rPr>
        <w:t>,</w:t>
      </w:r>
      <w:proofErr w:type="gramEnd"/>
      <w:r>
        <w:rPr>
          <w:bCs/>
          <w:sz w:val="28"/>
          <w:szCs w:val="28"/>
        </w:rPr>
        <w:t xml:space="preserve"> если на расчетный период не приходится ежегодный оплачиваемый отпуск за периоды более чем один рабочий год, то при исчислении среднемесячного заработка выплата, указанная в подпункте 2.9</w:t>
      </w:r>
      <w:r w:rsidR="006B446F">
        <w:rPr>
          <w:bCs/>
          <w:sz w:val="28"/>
          <w:szCs w:val="28"/>
        </w:rPr>
        <w:t xml:space="preserve"> пункта 2 настоящих </w:t>
      </w:r>
      <w:r w:rsidR="00D60DE6">
        <w:rPr>
          <w:bCs/>
          <w:sz w:val="28"/>
          <w:szCs w:val="28"/>
        </w:rPr>
        <w:t>П</w:t>
      </w:r>
      <w:r w:rsidR="006B446F">
        <w:rPr>
          <w:bCs/>
          <w:sz w:val="28"/>
          <w:szCs w:val="28"/>
        </w:rPr>
        <w:t>равил, учитываются только один раз.</w:t>
      </w:r>
    </w:p>
    <w:p w:rsidR="006B446F" w:rsidRDefault="006B446F" w:rsidP="006B446F">
      <w:pPr>
        <w:pStyle w:val="a6"/>
        <w:numPr>
          <w:ilvl w:val="0"/>
          <w:numId w:val="24"/>
        </w:numPr>
        <w:tabs>
          <w:tab w:val="left" w:pos="1134"/>
        </w:tabs>
        <w:ind w:left="0" w:firstLine="709"/>
        <w:jc w:val="both"/>
        <w:rPr>
          <w:bCs/>
          <w:sz w:val="28"/>
          <w:szCs w:val="28"/>
        </w:rPr>
      </w:pPr>
      <w:r>
        <w:rPr>
          <w:bCs/>
          <w:sz w:val="28"/>
          <w:szCs w:val="28"/>
        </w:rPr>
        <w:t>Размер среднемесячного заработка, если расчетный период отработан полностью, определяется путем деления общей суммы оплаты труда (денежного содержания)</w:t>
      </w:r>
      <w:r w:rsidR="00D60DE6">
        <w:rPr>
          <w:bCs/>
          <w:sz w:val="28"/>
          <w:szCs w:val="28"/>
        </w:rPr>
        <w:t>, указанной в пункте 2 настоящих Правил, фактически начисленной в расчетном периоде, на 12.</w:t>
      </w:r>
    </w:p>
    <w:p w:rsidR="00D60DE6" w:rsidRDefault="00D60DE6" w:rsidP="00D60DE6">
      <w:pPr>
        <w:tabs>
          <w:tab w:val="left" w:pos="1134"/>
        </w:tabs>
        <w:ind w:firstLine="709"/>
        <w:jc w:val="both"/>
        <w:rPr>
          <w:bCs/>
          <w:sz w:val="28"/>
          <w:szCs w:val="28"/>
        </w:rPr>
      </w:pPr>
      <w:proofErr w:type="gramStart"/>
      <w:r>
        <w:rPr>
          <w:bCs/>
          <w:sz w:val="28"/>
          <w:szCs w:val="28"/>
        </w:rPr>
        <w:t>В случаях, если и расчетного периода исключаются время нахождения муниципального служащего в отпуске без сохранения денежного содержания и период временной нетрудоспособности или, если расчетный период отработан не полностью (менее 12 месяцев), размер среднемесячного заработка определяется путем деления суммы</w:t>
      </w:r>
      <w:r w:rsidR="009A3F3D">
        <w:rPr>
          <w:bCs/>
          <w:sz w:val="28"/>
          <w:szCs w:val="28"/>
        </w:rPr>
        <w:t xml:space="preserve"> оплаты труда (денежного содержания) на количество</w:t>
      </w:r>
      <w:r>
        <w:rPr>
          <w:bCs/>
          <w:sz w:val="28"/>
          <w:szCs w:val="28"/>
        </w:rPr>
        <w:t xml:space="preserve"> фактически </w:t>
      </w:r>
      <w:r w:rsidR="009A3F3D">
        <w:rPr>
          <w:bCs/>
          <w:sz w:val="28"/>
          <w:szCs w:val="28"/>
        </w:rPr>
        <w:t>отработанных дней в расчетном периоде и умножения на 21 (среднемесячное число рабочих дней в году</w:t>
      </w:r>
      <w:proofErr w:type="gramEnd"/>
      <w:r w:rsidR="009A3F3D">
        <w:rPr>
          <w:bCs/>
          <w:sz w:val="28"/>
          <w:szCs w:val="28"/>
        </w:rPr>
        <w:t xml:space="preserve">). При этом выплаты, указанные в подпунктах 2.8 и 2.9 пункта 2 настоящих Правил, учитываются </w:t>
      </w:r>
      <w:proofErr w:type="gramStart"/>
      <w:r w:rsidR="009A3F3D">
        <w:rPr>
          <w:bCs/>
          <w:sz w:val="28"/>
          <w:szCs w:val="28"/>
        </w:rPr>
        <w:t>при</w:t>
      </w:r>
      <w:proofErr w:type="gramEnd"/>
      <w:r w:rsidR="009A3F3D">
        <w:rPr>
          <w:bCs/>
          <w:sz w:val="28"/>
          <w:szCs w:val="28"/>
        </w:rPr>
        <w:t xml:space="preserve"> </w:t>
      </w:r>
      <w:proofErr w:type="gramStart"/>
      <w:r w:rsidR="009A3F3D">
        <w:rPr>
          <w:bCs/>
          <w:sz w:val="28"/>
          <w:szCs w:val="28"/>
        </w:rPr>
        <w:t>определения</w:t>
      </w:r>
      <w:proofErr w:type="gramEnd"/>
      <w:r w:rsidR="009A3F3D">
        <w:rPr>
          <w:bCs/>
          <w:sz w:val="28"/>
          <w:szCs w:val="28"/>
        </w:rPr>
        <w:t xml:space="preserve"> среднемесячного заработка в размере одной двенадцатой фактически начисленных в этом периоде выплат.</w:t>
      </w:r>
    </w:p>
    <w:p w:rsidR="009A3F3D" w:rsidRDefault="009A3F3D" w:rsidP="009A3F3D">
      <w:pPr>
        <w:pStyle w:val="a6"/>
        <w:numPr>
          <w:ilvl w:val="0"/>
          <w:numId w:val="24"/>
        </w:numPr>
        <w:tabs>
          <w:tab w:val="left" w:pos="1134"/>
        </w:tabs>
        <w:ind w:left="0" w:firstLine="709"/>
        <w:jc w:val="both"/>
        <w:rPr>
          <w:bCs/>
          <w:sz w:val="28"/>
          <w:szCs w:val="28"/>
        </w:rPr>
      </w:pPr>
      <w:proofErr w:type="gramStart"/>
      <w:r>
        <w:rPr>
          <w:bCs/>
          <w:sz w:val="28"/>
          <w:szCs w:val="28"/>
        </w:rPr>
        <w:t>В случае если расчетный период состоит из времени нахождения муниципального служащего в отпуске без сохранения оплаты труда (денежного содержания) и периода временной нетрудоспособности, а также, если в расчетном периоде отсутствуют фактически отработанные дни, по заявлению муниципального служащего для исчисления среднемесячного заработка взамен исключенных месяцев в расчетном периоде могут быть учтены другие полные календарные месяцы, непосредственно предшествующие расчетному периоду.</w:t>
      </w:r>
      <w:proofErr w:type="gramEnd"/>
    </w:p>
    <w:p w:rsidR="009A3F3D" w:rsidRDefault="003C096E" w:rsidP="009A3F3D">
      <w:pPr>
        <w:pStyle w:val="a6"/>
        <w:numPr>
          <w:ilvl w:val="0"/>
          <w:numId w:val="24"/>
        </w:numPr>
        <w:tabs>
          <w:tab w:val="left" w:pos="1134"/>
        </w:tabs>
        <w:ind w:left="0" w:firstLine="709"/>
        <w:jc w:val="both"/>
        <w:rPr>
          <w:bCs/>
          <w:sz w:val="28"/>
          <w:szCs w:val="28"/>
        </w:rPr>
      </w:pPr>
      <w:r>
        <w:rPr>
          <w:bCs/>
          <w:sz w:val="28"/>
          <w:szCs w:val="28"/>
        </w:rPr>
        <w:t>Размер среднемесячного заработка не может превышать 2,8 должностного оклада с учетом районного коэффициента, установленного муниципальному служащему в расчетном периоде.</w:t>
      </w:r>
    </w:p>
    <w:p w:rsidR="003C096E" w:rsidRPr="00A34B99" w:rsidRDefault="003C096E" w:rsidP="009A3F3D">
      <w:pPr>
        <w:pStyle w:val="a6"/>
        <w:numPr>
          <w:ilvl w:val="0"/>
          <w:numId w:val="24"/>
        </w:numPr>
        <w:tabs>
          <w:tab w:val="left" w:pos="1134"/>
        </w:tabs>
        <w:ind w:left="0" w:firstLine="709"/>
        <w:jc w:val="both"/>
        <w:rPr>
          <w:bCs/>
          <w:sz w:val="28"/>
          <w:szCs w:val="28"/>
        </w:rPr>
      </w:pPr>
      <w:r>
        <w:rPr>
          <w:bCs/>
          <w:sz w:val="28"/>
          <w:szCs w:val="28"/>
        </w:rPr>
        <w:t>При замещении в расчетном периоде муниципальным служащим должностей, по которым установлены различные должностные оклады, размер среднемесячного заработка не может превышать 2,8 должностного оклада с учетом районного коэффициента по должности, замещаемой на день прекращения муниципальной службы.</w:t>
      </w:r>
    </w:p>
    <w:p w:rsidR="00A34B99" w:rsidRDefault="00A34B99" w:rsidP="009A3F3D">
      <w:pPr>
        <w:pStyle w:val="a6"/>
        <w:numPr>
          <w:ilvl w:val="0"/>
          <w:numId w:val="24"/>
        </w:numPr>
        <w:tabs>
          <w:tab w:val="left" w:pos="1134"/>
        </w:tabs>
        <w:ind w:left="0" w:firstLine="709"/>
        <w:jc w:val="both"/>
        <w:rPr>
          <w:bCs/>
          <w:sz w:val="28"/>
          <w:szCs w:val="28"/>
        </w:rPr>
      </w:pPr>
      <w:r>
        <w:rPr>
          <w:bCs/>
          <w:sz w:val="28"/>
          <w:szCs w:val="28"/>
        </w:rPr>
        <w:t>В случае</w:t>
      </w:r>
      <w:proofErr w:type="gramStart"/>
      <w:r>
        <w:rPr>
          <w:bCs/>
          <w:sz w:val="28"/>
          <w:szCs w:val="28"/>
        </w:rPr>
        <w:t>,</w:t>
      </w:r>
      <w:proofErr w:type="gramEnd"/>
      <w:r>
        <w:rPr>
          <w:bCs/>
          <w:sz w:val="28"/>
          <w:szCs w:val="28"/>
        </w:rPr>
        <w:t xml:space="preserve"> если на момент обращения за пенсией за выслугу лет изменены названия муниципальных должностей и должностей муниципальной службы или они упразднены, а также, при ликвидации органа</w:t>
      </w:r>
      <w:r w:rsidR="00483852">
        <w:rPr>
          <w:bCs/>
          <w:sz w:val="28"/>
          <w:szCs w:val="28"/>
        </w:rPr>
        <w:t xml:space="preserve"> местного самоуправления, то для исчисления пенсии за выслугу лет применяется среднемесячный заработок, рассчитанный по соответствующей должности на момент увольнения с муниципальной службы и проиндексированный Управлением социальной защиты населения МО Оренбургский район на момент обращения с учетом последовательного применения соответствующих индексов.</w:t>
      </w:r>
    </w:p>
    <w:p w:rsidR="00483852" w:rsidRDefault="00483852" w:rsidP="009A3F3D">
      <w:pPr>
        <w:pStyle w:val="a6"/>
        <w:numPr>
          <w:ilvl w:val="0"/>
          <w:numId w:val="24"/>
        </w:numPr>
        <w:tabs>
          <w:tab w:val="left" w:pos="1134"/>
        </w:tabs>
        <w:ind w:left="0" w:firstLine="709"/>
        <w:jc w:val="both"/>
        <w:rPr>
          <w:bCs/>
          <w:sz w:val="28"/>
          <w:szCs w:val="28"/>
        </w:rPr>
      </w:pPr>
      <w:proofErr w:type="gramStart"/>
      <w:r>
        <w:rPr>
          <w:bCs/>
          <w:sz w:val="28"/>
          <w:szCs w:val="28"/>
        </w:rPr>
        <w:t xml:space="preserve">Размеры пенсий за выслугу лет лицам, замещавшим муниципальные должности и должности муниципальной службы, исчисленные из денежного содержания с учетом ограничения 1,8 должностного оклада с районным коэффициентом, подлежат перерасчету со дня вступления в силу Закона </w:t>
      </w:r>
      <w:r>
        <w:rPr>
          <w:bCs/>
          <w:sz w:val="28"/>
          <w:szCs w:val="28"/>
        </w:rPr>
        <w:lastRenderedPageBreak/>
        <w:t>Оренбургской области от 30 апреля 2010 года № 3546/817-</w:t>
      </w:r>
      <w:r>
        <w:rPr>
          <w:bCs/>
          <w:sz w:val="28"/>
          <w:szCs w:val="28"/>
          <w:lang w:val="en-US"/>
        </w:rPr>
        <w:t>IV</w:t>
      </w:r>
      <w:r>
        <w:rPr>
          <w:bCs/>
          <w:sz w:val="28"/>
          <w:szCs w:val="28"/>
        </w:rPr>
        <w:t>-ОЗ «О внесении изменений в Закон Оренбургской области «Об установлении пенсии за выслугу лет государственным гражданским служащим Оренбургской</w:t>
      </w:r>
      <w:proofErr w:type="gramEnd"/>
      <w:r>
        <w:rPr>
          <w:bCs/>
          <w:sz w:val="28"/>
          <w:szCs w:val="28"/>
        </w:rPr>
        <w:t xml:space="preserve"> области». При этом</w:t>
      </w:r>
      <w:proofErr w:type="gramStart"/>
      <w:r>
        <w:rPr>
          <w:bCs/>
          <w:sz w:val="28"/>
          <w:szCs w:val="28"/>
        </w:rPr>
        <w:t>,</w:t>
      </w:r>
      <w:proofErr w:type="gramEnd"/>
      <w:r>
        <w:rPr>
          <w:bCs/>
          <w:sz w:val="28"/>
          <w:szCs w:val="28"/>
        </w:rPr>
        <w:t xml:space="preserve"> размер денежного содержания муниципальных служащих</w:t>
      </w:r>
      <w:r w:rsidR="00835C19">
        <w:rPr>
          <w:bCs/>
          <w:sz w:val="28"/>
          <w:szCs w:val="28"/>
        </w:rPr>
        <w:t>, определенного с учетом выплат, указанных в пункте 2 настоящих Правил, и из которого производится перерасчет пенсии за выслугу лет, не должен превышать 2,8 должностного оклада с учетом районного коэффициента.</w:t>
      </w:r>
    </w:p>
    <w:p w:rsidR="00835C19" w:rsidRDefault="00835C19" w:rsidP="009A3F3D">
      <w:pPr>
        <w:pStyle w:val="a6"/>
        <w:numPr>
          <w:ilvl w:val="0"/>
          <w:numId w:val="24"/>
        </w:numPr>
        <w:tabs>
          <w:tab w:val="left" w:pos="1134"/>
        </w:tabs>
        <w:ind w:left="0" w:firstLine="709"/>
        <w:jc w:val="both"/>
        <w:rPr>
          <w:bCs/>
          <w:sz w:val="28"/>
          <w:szCs w:val="28"/>
        </w:rPr>
        <w:sectPr w:rsidR="00835C19" w:rsidSect="002213E7">
          <w:pgSz w:w="11906" w:h="16838"/>
          <w:pgMar w:top="851" w:right="567" w:bottom="851" w:left="1418" w:header="454" w:footer="454" w:gutter="0"/>
          <w:cols w:space="720"/>
          <w:docGrid w:linePitch="272"/>
        </w:sectPr>
      </w:pPr>
      <w:r>
        <w:rPr>
          <w:bCs/>
          <w:sz w:val="28"/>
          <w:szCs w:val="28"/>
        </w:rPr>
        <w:t>Справка о размере среднемесячного заработка оформляется органом местного самоуправления, в котором заявитель замещал должность муниципальной службы (в случае ликвидации органа местного самоуправления органом, в который переданы функции ликвидированного органа), и заверяется подписями его руководителя, главного бухгалтера и печатью.</w:t>
      </w:r>
    </w:p>
    <w:p w:rsidR="00835C19" w:rsidRDefault="00835C19" w:rsidP="00835C19">
      <w:pPr>
        <w:pStyle w:val="a6"/>
        <w:ind w:left="5954"/>
        <w:rPr>
          <w:bCs/>
          <w:sz w:val="28"/>
          <w:szCs w:val="28"/>
        </w:rPr>
      </w:pPr>
      <w:r>
        <w:rPr>
          <w:bCs/>
          <w:sz w:val="28"/>
          <w:szCs w:val="28"/>
        </w:rPr>
        <w:lastRenderedPageBreak/>
        <w:t>Приложение 3</w:t>
      </w:r>
    </w:p>
    <w:p w:rsidR="00835C19" w:rsidRDefault="00835C19" w:rsidP="00835C19">
      <w:pPr>
        <w:pStyle w:val="a6"/>
        <w:ind w:left="5954"/>
        <w:rPr>
          <w:bCs/>
          <w:sz w:val="28"/>
          <w:szCs w:val="28"/>
        </w:rPr>
      </w:pPr>
      <w:r>
        <w:rPr>
          <w:bCs/>
          <w:sz w:val="28"/>
          <w:szCs w:val="28"/>
        </w:rPr>
        <w:t>к решению Совета депутатов</w:t>
      </w:r>
    </w:p>
    <w:p w:rsidR="00835C19" w:rsidRDefault="00835C19" w:rsidP="00835C19">
      <w:pPr>
        <w:pStyle w:val="a6"/>
        <w:ind w:left="5954"/>
        <w:rPr>
          <w:bCs/>
          <w:sz w:val="28"/>
          <w:szCs w:val="28"/>
        </w:rPr>
      </w:pPr>
      <w:r>
        <w:rPr>
          <w:bCs/>
          <w:sz w:val="28"/>
          <w:szCs w:val="28"/>
        </w:rPr>
        <w:t>муниципального образования</w:t>
      </w:r>
    </w:p>
    <w:p w:rsidR="00835C19" w:rsidRDefault="00835C19" w:rsidP="00835C19">
      <w:pPr>
        <w:pStyle w:val="a6"/>
        <w:ind w:left="5954"/>
        <w:rPr>
          <w:bCs/>
          <w:sz w:val="28"/>
          <w:szCs w:val="28"/>
        </w:rPr>
      </w:pPr>
      <w:r>
        <w:rPr>
          <w:bCs/>
          <w:sz w:val="28"/>
          <w:szCs w:val="28"/>
        </w:rPr>
        <w:t xml:space="preserve">Первомайский поссовет Оренбургского района Оренбургской области </w:t>
      </w:r>
    </w:p>
    <w:p w:rsidR="00835C19" w:rsidRDefault="00835C19" w:rsidP="00835C19">
      <w:pPr>
        <w:pStyle w:val="a6"/>
        <w:ind w:left="5954"/>
        <w:rPr>
          <w:bCs/>
          <w:sz w:val="28"/>
          <w:szCs w:val="28"/>
        </w:rPr>
      </w:pPr>
      <w:r>
        <w:rPr>
          <w:bCs/>
          <w:sz w:val="28"/>
          <w:szCs w:val="28"/>
        </w:rPr>
        <w:t>от 08 февраля 2013 года № 153</w:t>
      </w:r>
    </w:p>
    <w:p w:rsidR="00835C19" w:rsidRDefault="00835C19" w:rsidP="00835C19">
      <w:pPr>
        <w:pStyle w:val="a6"/>
        <w:ind w:left="0"/>
        <w:jc w:val="both"/>
        <w:rPr>
          <w:bCs/>
          <w:sz w:val="28"/>
          <w:szCs w:val="28"/>
        </w:rPr>
      </w:pPr>
    </w:p>
    <w:p w:rsidR="0008407E" w:rsidRDefault="0008407E" w:rsidP="00835C19">
      <w:pPr>
        <w:pStyle w:val="a6"/>
        <w:ind w:left="0"/>
        <w:jc w:val="both"/>
        <w:rPr>
          <w:bCs/>
          <w:sz w:val="28"/>
          <w:szCs w:val="28"/>
        </w:rPr>
      </w:pPr>
    </w:p>
    <w:p w:rsidR="0008407E" w:rsidRPr="0008407E" w:rsidRDefault="00835C19" w:rsidP="0008407E">
      <w:pPr>
        <w:pStyle w:val="a6"/>
        <w:ind w:left="0" w:firstLine="709"/>
        <w:jc w:val="center"/>
        <w:rPr>
          <w:b/>
          <w:bCs/>
          <w:sz w:val="28"/>
          <w:szCs w:val="28"/>
        </w:rPr>
      </w:pPr>
      <w:r w:rsidRPr="0008407E">
        <w:rPr>
          <w:b/>
          <w:bCs/>
          <w:sz w:val="28"/>
          <w:szCs w:val="28"/>
        </w:rPr>
        <w:t>Порядок</w:t>
      </w:r>
    </w:p>
    <w:p w:rsidR="0008407E" w:rsidRDefault="00835C19" w:rsidP="0008407E">
      <w:pPr>
        <w:pStyle w:val="a6"/>
        <w:ind w:left="0" w:firstLine="709"/>
        <w:jc w:val="center"/>
        <w:rPr>
          <w:bCs/>
          <w:sz w:val="28"/>
          <w:szCs w:val="28"/>
        </w:rPr>
      </w:pPr>
      <w:r>
        <w:rPr>
          <w:bCs/>
          <w:sz w:val="28"/>
          <w:szCs w:val="28"/>
        </w:rPr>
        <w:t>индексации пенсий за выслугу лет</w:t>
      </w:r>
    </w:p>
    <w:p w:rsidR="0008407E" w:rsidRDefault="00835C19" w:rsidP="0008407E">
      <w:pPr>
        <w:pStyle w:val="a6"/>
        <w:ind w:left="0" w:firstLine="709"/>
        <w:jc w:val="center"/>
        <w:rPr>
          <w:bCs/>
          <w:sz w:val="28"/>
          <w:szCs w:val="28"/>
        </w:rPr>
      </w:pPr>
      <w:r>
        <w:rPr>
          <w:bCs/>
          <w:sz w:val="28"/>
          <w:szCs w:val="28"/>
        </w:rPr>
        <w:t xml:space="preserve"> </w:t>
      </w:r>
      <w:proofErr w:type="gramStart"/>
      <w:r>
        <w:rPr>
          <w:bCs/>
          <w:sz w:val="28"/>
          <w:szCs w:val="28"/>
        </w:rPr>
        <w:t>замещавшим</w:t>
      </w:r>
      <w:proofErr w:type="gramEnd"/>
      <w:r>
        <w:rPr>
          <w:bCs/>
          <w:sz w:val="28"/>
          <w:szCs w:val="28"/>
        </w:rPr>
        <w:t xml:space="preserve"> муниципальные должности и должности муниципальной службы органов местного самоуправления </w:t>
      </w:r>
    </w:p>
    <w:p w:rsidR="0008407E" w:rsidRPr="0008407E" w:rsidRDefault="00835C19" w:rsidP="0008407E">
      <w:pPr>
        <w:pStyle w:val="a6"/>
        <w:ind w:left="0" w:firstLine="709"/>
        <w:jc w:val="center"/>
        <w:rPr>
          <w:bCs/>
          <w:sz w:val="28"/>
          <w:szCs w:val="28"/>
        </w:rPr>
      </w:pPr>
      <w:r>
        <w:rPr>
          <w:bCs/>
          <w:sz w:val="28"/>
          <w:szCs w:val="28"/>
        </w:rPr>
        <w:t>муниципального</w:t>
      </w:r>
      <w:r w:rsidR="0008407E">
        <w:rPr>
          <w:bCs/>
          <w:sz w:val="28"/>
          <w:szCs w:val="28"/>
        </w:rPr>
        <w:t xml:space="preserve"> образования </w:t>
      </w:r>
      <w:r w:rsidR="0008407E" w:rsidRPr="0008407E">
        <w:rPr>
          <w:bCs/>
          <w:sz w:val="28"/>
          <w:szCs w:val="28"/>
        </w:rPr>
        <w:t>Первомайский поссовет</w:t>
      </w:r>
    </w:p>
    <w:p w:rsidR="0008407E" w:rsidRDefault="0008407E" w:rsidP="0008407E">
      <w:pPr>
        <w:pStyle w:val="a6"/>
        <w:ind w:left="0" w:firstLine="709"/>
        <w:jc w:val="center"/>
        <w:rPr>
          <w:bCs/>
          <w:sz w:val="28"/>
          <w:szCs w:val="28"/>
        </w:rPr>
      </w:pPr>
      <w:r>
        <w:rPr>
          <w:bCs/>
          <w:sz w:val="28"/>
          <w:szCs w:val="28"/>
        </w:rPr>
        <w:t>Оренбургского района Оренбургской области</w:t>
      </w:r>
    </w:p>
    <w:p w:rsidR="0008407E" w:rsidRDefault="0008407E" w:rsidP="0008407E">
      <w:pPr>
        <w:pStyle w:val="a6"/>
        <w:ind w:left="0" w:firstLine="709"/>
        <w:jc w:val="center"/>
        <w:rPr>
          <w:bCs/>
          <w:sz w:val="28"/>
          <w:szCs w:val="28"/>
        </w:rPr>
      </w:pPr>
    </w:p>
    <w:p w:rsidR="0008407E" w:rsidRDefault="0008407E" w:rsidP="0008407E">
      <w:pPr>
        <w:pStyle w:val="a6"/>
        <w:numPr>
          <w:ilvl w:val="0"/>
          <w:numId w:val="25"/>
        </w:numPr>
        <w:tabs>
          <w:tab w:val="left" w:pos="1134"/>
        </w:tabs>
        <w:ind w:left="0" w:firstLine="709"/>
        <w:jc w:val="both"/>
        <w:rPr>
          <w:bCs/>
          <w:sz w:val="28"/>
          <w:szCs w:val="28"/>
        </w:rPr>
      </w:pPr>
      <w:r>
        <w:rPr>
          <w:bCs/>
          <w:sz w:val="28"/>
          <w:szCs w:val="28"/>
        </w:rPr>
        <w:t>Настоящий Порядок определяет</w:t>
      </w:r>
      <w:r w:rsidR="00042A8E">
        <w:rPr>
          <w:bCs/>
          <w:sz w:val="28"/>
          <w:szCs w:val="28"/>
        </w:rPr>
        <w:t xml:space="preserve"> правила индексации пенсий за выслугу лет (далее</w:t>
      </w:r>
      <w:r w:rsidR="009A7331">
        <w:rPr>
          <w:bCs/>
          <w:sz w:val="28"/>
          <w:szCs w:val="28"/>
        </w:rPr>
        <w:t xml:space="preserve"> – </w:t>
      </w:r>
      <w:r w:rsidR="00042A8E">
        <w:rPr>
          <w:bCs/>
          <w:sz w:val="28"/>
          <w:szCs w:val="28"/>
        </w:rPr>
        <w:t>пенсии)</w:t>
      </w:r>
      <w:r w:rsidR="009A7331">
        <w:rPr>
          <w:bCs/>
          <w:sz w:val="28"/>
          <w:szCs w:val="28"/>
        </w:rPr>
        <w:t xml:space="preserve"> лицам, замещавшим муниципальные должности и должности муниципальной службы органов местного самоуправления муниципального образования Первомайский поссовет Оренбургского района Оренбургской области (далее – муниципальные служащие), при централизованном повышении денежного содержания муниципальных служащих муниципального образования Первомайский поссовет Оренбургского района Оренбургской области.</w:t>
      </w:r>
    </w:p>
    <w:p w:rsidR="009A7331" w:rsidRDefault="009A7331" w:rsidP="0008407E">
      <w:pPr>
        <w:pStyle w:val="a6"/>
        <w:numPr>
          <w:ilvl w:val="0"/>
          <w:numId w:val="25"/>
        </w:numPr>
        <w:tabs>
          <w:tab w:val="left" w:pos="1134"/>
        </w:tabs>
        <w:ind w:left="0" w:firstLine="709"/>
        <w:jc w:val="both"/>
        <w:rPr>
          <w:bCs/>
          <w:sz w:val="28"/>
          <w:szCs w:val="28"/>
        </w:rPr>
      </w:pPr>
      <w:r>
        <w:rPr>
          <w:bCs/>
          <w:sz w:val="28"/>
          <w:szCs w:val="28"/>
        </w:rPr>
        <w:t>Пенсии индексируются при централизованном повышении денежного содержания муниципальных служащих на индекс повышения размеров должностных окладов.</w:t>
      </w:r>
    </w:p>
    <w:p w:rsidR="009A7331" w:rsidRDefault="009A7331" w:rsidP="0008407E">
      <w:pPr>
        <w:pStyle w:val="a6"/>
        <w:numPr>
          <w:ilvl w:val="0"/>
          <w:numId w:val="25"/>
        </w:numPr>
        <w:tabs>
          <w:tab w:val="left" w:pos="1134"/>
        </w:tabs>
        <w:ind w:left="0" w:firstLine="709"/>
        <w:jc w:val="both"/>
        <w:rPr>
          <w:bCs/>
          <w:sz w:val="28"/>
          <w:szCs w:val="28"/>
        </w:rPr>
      </w:pPr>
      <w:r>
        <w:rPr>
          <w:bCs/>
          <w:sz w:val="28"/>
          <w:szCs w:val="28"/>
        </w:rPr>
        <w:t>Индекс</w:t>
      </w:r>
      <w:r w:rsidR="00A07F7A">
        <w:rPr>
          <w:bCs/>
          <w:sz w:val="28"/>
          <w:szCs w:val="28"/>
        </w:rPr>
        <w:t>ация пенсии производится</w:t>
      </w:r>
      <w:r w:rsidR="0068658E">
        <w:rPr>
          <w:bCs/>
          <w:sz w:val="28"/>
          <w:szCs w:val="28"/>
        </w:rPr>
        <w:t xml:space="preserve"> путем индексации размера среднемесячного заработка (месячного денежного содержания) муниципального служащего, из которого исчисляется пенсия, на соответствующий индекс, указанный в пункте 2 настоящего Порядка, и последующего определения размера пенсии исходя из размера проиндексированного среднемесячного заработка (проиндексированного месячного денежного содержания).</w:t>
      </w:r>
    </w:p>
    <w:p w:rsidR="0068658E" w:rsidRDefault="0068658E" w:rsidP="0008407E">
      <w:pPr>
        <w:pStyle w:val="a6"/>
        <w:numPr>
          <w:ilvl w:val="0"/>
          <w:numId w:val="25"/>
        </w:numPr>
        <w:tabs>
          <w:tab w:val="left" w:pos="1134"/>
        </w:tabs>
        <w:ind w:left="0" w:firstLine="709"/>
        <w:jc w:val="both"/>
        <w:rPr>
          <w:bCs/>
          <w:sz w:val="28"/>
          <w:szCs w:val="28"/>
        </w:rPr>
      </w:pPr>
      <w:proofErr w:type="gramStart"/>
      <w:r>
        <w:rPr>
          <w:bCs/>
          <w:sz w:val="28"/>
          <w:szCs w:val="28"/>
        </w:rPr>
        <w:t>При индексации пенсии с применением индекса повышения размеров должностных окладов</w:t>
      </w:r>
      <w:r w:rsidR="00CC0875">
        <w:rPr>
          <w:bCs/>
          <w:sz w:val="28"/>
          <w:szCs w:val="28"/>
        </w:rPr>
        <w:t xml:space="preserve"> лицам, замещавшим должности муниципальной службы, у которых при исчислении пенсии размер среднемесячного заработка (месячного денежного содержания) подлежал ограничению, размер проиндексированного среднемесячного заработка (проиндексированного месячного денежного содержания), из которого определяется размер пенсии, </w:t>
      </w:r>
      <w:r w:rsidR="00A11CC7">
        <w:rPr>
          <w:bCs/>
          <w:sz w:val="28"/>
          <w:szCs w:val="28"/>
        </w:rPr>
        <w:t>не может превышать 2,8 проиндексированного должностного оклада с учетом районного коэффициента, а для лиц, замещавших муниципальные должности, размер среднемесячного</w:t>
      </w:r>
      <w:proofErr w:type="gramEnd"/>
      <w:r w:rsidR="00A11CC7">
        <w:rPr>
          <w:bCs/>
          <w:sz w:val="28"/>
          <w:szCs w:val="28"/>
        </w:rPr>
        <w:t xml:space="preserve"> заработка не может превышать 0,8 проиндексированного среднемесячного заработка.</w:t>
      </w:r>
    </w:p>
    <w:p w:rsidR="00A11CC7" w:rsidRDefault="00A11CC7" w:rsidP="0008407E">
      <w:pPr>
        <w:pStyle w:val="a6"/>
        <w:numPr>
          <w:ilvl w:val="0"/>
          <w:numId w:val="25"/>
        </w:numPr>
        <w:tabs>
          <w:tab w:val="left" w:pos="1134"/>
        </w:tabs>
        <w:ind w:left="0" w:firstLine="709"/>
        <w:jc w:val="both"/>
        <w:rPr>
          <w:bCs/>
          <w:sz w:val="28"/>
          <w:szCs w:val="28"/>
        </w:rPr>
      </w:pPr>
      <w:r>
        <w:rPr>
          <w:bCs/>
          <w:sz w:val="28"/>
          <w:szCs w:val="28"/>
        </w:rPr>
        <w:t>Индексация пенсий производится со дня повышения в централизованном порядке денежного содержания (оплаты труда) муниципальных служащих.</w:t>
      </w:r>
    </w:p>
    <w:p w:rsidR="00A11CC7" w:rsidRPr="00A11CC7" w:rsidRDefault="00A11CC7" w:rsidP="00A11CC7">
      <w:pPr>
        <w:ind w:firstLine="709"/>
        <w:jc w:val="both"/>
        <w:rPr>
          <w:bCs/>
          <w:sz w:val="28"/>
          <w:szCs w:val="28"/>
        </w:rPr>
      </w:pPr>
      <w:r>
        <w:rPr>
          <w:bCs/>
          <w:sz w:val="28"/>
          <w:szCs w:val="28"/>
        </w:rPr>
        <w:lastRenderedPageBreak/>
        <w:t>Индексация пенсии за выслугу лет производится постановлением администрации муниципального образования Первомайский поссовет Оренбургского района Оренбургской области при принятии Советом депутатов муниципального образования Первомайский поссовет Оренбургского района Оренбургской области решения об увеличении в централизованном порядке денежного содержания муниципальных служащих и включении необходимых сре</w:t>
      </w:r>
      <w:proofErr w:type="gramStart"/>
      <w:r>
        <w:rPr>
          <w:bCs/>
          <w:sz w:val="28"/>
          <w:szCs w:val="28"/>
        </w:rPr>
        <w:t>дств в б</w:t>
      </w:r>
      <w:proofErr w:type="gramEnd"/>
      <w:r>
        <w:rPr>
          <w:bCs/>
          <w:sz w:val="28"/>
          <w:szCs w:val="28"/>
        </w:rPr>
        <w:t>юджет на соответствующий год.</w:t>
      </w:r>
    </w:p>
    <w:sectPr w:rsidR="00A11CC7" w:rsidRPr="00A11CC7" w:rsidSect="002213E7">
      <w:pgSz w:w="11906" w:h="16838"/>
      <w:pgMar w:top="993" w:right="567" w:bottom="567" w:left="1560" w:header="454" w:footer="454"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601D"/>
    <w:multiLevelType w:val="hybridMultilevel"/>
    <w:tmpl w:val="5A1C5B7E"/>
    <w:lvl w:ilvl="0" w:tplc="FCB8E2E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543699"/>
    <w:multiLevelType w:val="hybridMultilevel"/>
    <w:tmpl w:val="D8D05208"/>
    <w:lvl w:ilvl="0" w:tplc="5DCAA25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327AEE"/>
    <w:multiLevelType w:val="hybridMultilevel"/>
    <w:tmpl w:val="A5867676"/>
    <w:lvl w:ilvl="0" w:tplc="043E1DA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EA6680"/>
    <w:multiLevelType w:val="multilevel"/>
    <w:tmpl w:val="08ACF330"/>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1B066E6A"/>
    <w:multiLevelType w:val="hybridMultilevel"/>
    <w:tmpl w:val="65CCBE74"/>
    <w:lvl w:ilvl="0" w:tplc="0419000F">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BBD5838"/>
    <w:multiLevelType w:val="hybridMultilevel"/>
    <w:tmpl w:val="23365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2B0CBE"/>
    <w:multiLevelType w:val="hybridMultilevel"/>
    <w:tmpl w:val="461E7512"/>
    <w:lvl w:ilvl="0" w:tplc="44607C2C">
      <w:start w:val="5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EBD56FD"/>
    <w:multiLevelType w:val="hybridMultilevel"/>
    <w:tmpl w:val="7ACAFC20"/>
    <w:lvl w:ilvl="0" w:tplc="4E743248">
      <w:start w:val="1"/>
      <w:numFmt w:val="decimal"/>
      <w:lvlText w:val="%1."/>
      <w:lvlJc w:val="left"/>
      <w:pPr>
        <w:tabs>
          <w:tab w:val="num" w:pos="1065"/>
        </w:tabs>
        <w:ind w:left="1065" w:hanging="42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8">
    <w:nsid w:val="350003F6"/>
    <w:multiLevelType w:val="hybridMultilevel"/>
    <w:tmpl w:val="1D188BA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A631C2C"/>
    <w:multiLevelType w:val="hybridMultilevel"/>
    <w:tmpl w:val="C4AA3A8C"/>
    <w:lvl w:ilvl="0" w:tplc="7AFCB53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CA13C8D"/>
    <w:multiLevelType w:val="multilevel"/>
    <w:tmpl w:val="76C6F62A"/>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EBE4426"/>
    <w:multiLevelType w:val="multilevel"/>
    <w:tmpl w:val="6CD220AA"/>
    <w:lvl w:ilvl="0">
      <w:start w:val="1"/>
      <w:numFmt w:val="decimal"/>
      <w:lvlText w:val="%1."/>
      <w:lvlJc w:val="left"/>
      <w:pPr>
        <w:ind w:left="1069" w:hanging="360"/>
      </w:pPr>
      <w:rPr>
        <w:rFonts w:hint="default"/>
      </w:rPr>
    </w:lvl>
    <w:lvl w:ilvl="1">
      <w:start w:val="3"/>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2091655"/>
    <w:multiLevelType w:val="hybridMultilevel"/>
    <w:tmpl w:val="A8FEA374"/>
    <w:lvl w:ilvl="0" w:tplc="0419000F">
      <w:start w:val="1"/>
      <w:numFmt w:val="decimal"/>
      <w:lvlText w:val="%1."/>
      <w:lvlJc w:val="left"/>
      <w:pPr>
        <w:tabs>
          <w:tab w:val="num" w:pos="720"/>
        </w:tabs>
        <w:ind w:left="720" w:hanging="360"/>
      </w:pPr>
      <w:rPr>
        <w:rFonts w:hint="default"/>
      </w:rPr>
    </w:lvl>
    <w:lvl w:ilvl="1" w:tplc="484635C2">
      <w:start w:val="2"/>
      <w:numFmt w:val="bullet"/>
      <w:lvlText w:val="-"/>
      <w:lvlJc w:val="left"/>
      <w:pPr>
        <w:tabs>
          <w:tab w:val="num" w:pos="1455"/>
        </w:tabs>
        <w:ind w:left="1455" w:hanging="37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390C16"/>
    <w:multiLevelType w:val="hybridMultilevel"/>
    <w:tmpl w:val="7626F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AE5F64"/>
    <w:multiLevelType w:val="singleLevel"/>
    <w:tmpl w:val="AEA8FCFA"/>
    <w:lvl w:ilvl="0">
      <w:numFmt w:val="bullet"/>
      <w:lvlText w:val="-"/>
      <w:lvlJc w:val="left"/>
      <w:pPr>
        <w:tabs>
          <w:tab w:val="num" w:pos="435"/>
        </w:tabs>
        <w:ind w:left="435" w:hanging="360"/>
      </w:pPr>
    </w:lvl>
  </w:abstractNum>
  <w:abstractNum w:abstractNumId="15">
    <w:nsid w:val="50242D12"/>
    <w:multiLevelType w:val="hybridMultilevel"/>
    <w:tmpl w:val="265022B8"/>
    <w:lvl w:ilvl="0" w:tplc="EF481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5317C69"/>
    <w:multiLevelType w:val="hybridMultilevel"/>
    <w:tmpl w:val="EA2C2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AF406C"/>
    <w:multiLevelType w:val="hybridMultilevel"/>
    <w:tmpl w:val="5202A5F0"/>
    <w:lvl w:ilvl="0" w:tplc="50424BE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815DFA"/>
    <w:multiLevelType w:val="multilevel"/>
    <w:tmpl w:val="102A6B12"/>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24F2C92"/>
    <w:multiLevelType w:val="multilevel"/>
    <w:tmpl w:val="30A2225E"/>
    <w:lvl w:ilvl="0">
      <w:start w:val="1"/>
      <w:numFmt w:val="decimal"/>
      <w:lvlText w:val="%1."/>
      <w:lvlJc w:val="left"/>
      <w:pPr>
        <w:ind w:left="1069" w:hanging="360"/>
      </w:pPr>
      <w:rPr>
        <w:rFonts w:hint="default"/>
      </w:rPr>
    </w:lvl>
    <w:lvl w:ilvl="1">
      <w:start w:val="3"/>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6560715E"/>
    <w:multiLevelType w:val="hybridMultilevel"/>
    <w:tmpl w:val="E74CFFF4"/>
    <w:lvl w:ilvl="0" w:tplc="AF6A1FF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669400D7"/>
    <w:multiLevelType w:val="hybridMultilevel"/>
    <w:tmpl w:val="C6C404C4"/>
    <w:lvl w:ilvl="0" w:tplc="8D4E77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9BB6A1D"/>
    <w:multiLevelType w:val="hybridMultilevel"/>
    <w:tmpl w:val="299A8658"/>
    <w:lvl w:ilvl="0" w:tplc="6F8CE216">
      <w:numFmt w:val="bullet"/>
      <w:lvlText w:val="-"/>
      <w:lvlJc w:val="left"/>
      <w:pPr>
        <w:tabs>
          <w:tab w:val="num" w:pos="1050"/>
        </w:tabs>
        <w:ind w:left="1050" w:hanging="405"/>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3">
    <w:nsid w:val="6EEB0428"/>
    <w:multiLevelType w:val="hybridMultilevel"/>
    <w:tmpl w:val="E0327F8E"/>
    <w:lvl w:ilvl="0" w:tplc="7F94C81E">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F024AA4"/>
    <w:multiLevelType w:val="hybridMultilevel"/>
    <w:tmpl w:val="95926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0"/>
  </w:num>
  <w:num w:numId="3">
    <w:abstractNumId w:val="14"/>
  </w:num>
  <w:num w:numId="4">
    <w:abstractNumId w:val="9"/>
  </w:num>
  <w:num w:numId="5">
    <w:abstractNumId w:val="6"/>
  </w:num>
  <w:num w:numId="6">
    <w:abstractNumId w:val="7"/>
  </w:num>
  <w:num w:numId="7">
    <w:abstractNumId w:val="12"/>
  </w:num>
  <w:num w:numId="8">
    <w:abstractNumId w:val="8"/>
  </w:num>
  <w:num w:numId="9">
    <w:abstractNumId w:val="1"/>
  </w:num>
  <w:num w:numId="10">
    <w:abstractNumId w:val="2"/>
  </w:num>
  <w:num w:numId="11">
    <w:abstractNumId w:val="20"/>
  </w:num>
  <w:num w:numId="12">
    <w:abstractNumId w:val="5"/>
  </w:num>
  <w:num w:numId="13">
    <w:abstractNumId w:val="16"/>
  </w:num>
  <w:num w:numId="14">
    <w:abstractNumId w:val="21"/>
  </w:num>
  <w:num w:numId="15">
    <w:abstractNumId w:val="24"/>
  </w:num>
  <w:num w:numId="16">
    <w:abstractNumId w:val="23"/>
  </w:num>
  <w:num w:numId="17">
    <w:abstractNumId w:val="13"/>
  </w:num>
  <w:num w:numId="18">
    <w:abstractNumId w:val="19"/>
  </w:num>
  <w:num w:numId="19">
    <w:abstractNumId w:val="3"/>
  </w:num>
  <w:num w:numId="20">
    <w:abstractNumId w:val="17"/>
  </w:num>
  <w:num w:numId="21">
    <w:abstractNumId w:val="4"/>
  </w:num>
  <w:num w:numId="22">
    <w:abstractNumId w:val="18"/>
  </w:num>
  <w:num w:numId="23">
    <w:abstractNumId w:val="11"/>
  </w:num>
  <w:num w:numId="24">
    <w:abstractNumId w:val="1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06"/>
  <w:displayHorizontalDrawingGridEvery w:val="0"/>
  <w:displayVerticalDrawingGridEvery w:val="2"/>
  <w:noPunctuationKerning/>
  <w:characterSpacingControl w:val="doNotCompress"/>
  <w:compat>
    <w:compatSetting w:name="compatibilityMode" w:uri="http://schemas.microsoft.com/office/word" w:val="12"/>
  </w:compat>
  <w:rsids>
    <w:rsidRoot w:val="00F8574F"/>
    <w:rsid w:val="0001115D"/>
    <w:rsid w:val="000236E8"/>
    <w:rsid w:val="0002594A"/>
    <w:rsid w:val="00042A8E"/>
    <w:rsid w:val="0004300C"/>
    <w:rsid w:val="00043A7C"/>
    <w:rsid w:val="000621E5"/>
    <w:rsid w:val="000638E4"/>
    <w:rsid w:val="0008407E"/>
    <w:rsid w:val="0009162C"/>
    <w:rsid w:val="00096794"/>
    <w:rsid w:val="000A2033"/>
    <w:rsid w:val="000D3BEC"/>
    <w:rsid w:val="000D4069"/>
    <w:rsid w:val="000D6B03"/>
    <w:rsid w:val="000E086A"/>
    <w:rsid w:val="000E0D0B"/>
    <w:rsid w:val="000F5B84"/>
    <w:rsid w:val="000F5E57"/>
    <w:rsid w:val="00106EC6"/>
    <w:rsid w:val="00111B76"/>
    <w:rsid w:val="00126B73"/>
    <w:rsid w:val="0013501F"/>
    <w:rsid w:val="00141D96"/>
    <w:rsid w:val="00142519"/>
    <w:rsid w:val="00143554"/>
    <w:rsid w:val="001513FA"/>
    <w:rsid w:val="0015588E"/>
    <w:rsid w:val="00166B8B"/>
    <w:rsid w:val="001730BB"/>
    <w:rsid w:val="001756BD"/>
    <w:rsid w:val="0018375B"/>
    <w:rsid w:val="00193E09"/>
    <w:rsid w:val="001B43B2"/>
    <w:rsid w:val="001B58DA"/>
    <w:rsid w:val="001B72FC"/>
    <w:rsid w:val="001C3887"/>
    <w:rsid w:val="001C5048"/>
    <w:rsid w:val="001D30BF"/>
    <w:rsid w:val="001D3105"/>
    <w:rsid w:val="001E5942"/>
    <w:rsid w:val="001F6408"/>
    <w:rsid w:val="00214DFE"/>
    <w:rsid w:val="002152A9"/>
    <w:rsid w:val="002213E7"/>
    <w:rsid w:val="002405E9"/>
    <w:rsid w:val="00252D91"/>
    <w:rsid w:val="00254AFA"/>
    <w:rsid w:val="00267D24"/>
    <w:rsid w:val="00273327"/>
    <w:rsid w:val="002818BA"/>
    <w:rsid w:val="002828C1"/>
    <w:rsid w:val="00283394"/>
    <w:rsid w:val="00285DC3"/>
    <w:rsid w:val="002A1AEA"/>
    <w:rsid w:val="002A6D2D"/>
    <w:rsid w:val="002A72EB"/>
    <w:rsid w:val="002B5213"/>
    <w:rsid w:val="002B6666"/>
    <w:rsid w:val="002B7B38"/>
    <w:rsid w:val="002C315A"/>
    <w:rsid w:val="002C5419"/>
    <w:rsid w:val="002C6E0D"/>
    <w:rsid w:val="002E24C9"/>
    <w:rsid w:val="002F69CB"/>
    <w:rsid w:val="003018A0"/>
    <w:rsid w:val="00304B53"/>
    <w:rsid w:val="00316AA8"/>
    <w:rsid w:val="00330EF3"/>
    <w:rsid w:val="003409F8"/>
    <w:rsid w:val="0034259D"/>
    <w:rsid w:val="00344E01"/>
    <w:rsid w:val="003614E2"/>
    <w:rsid w:val="003658F3"/>
    <w:rsid w:val="00370283"/>
    <w:rsid w:val="00381648"/>
    <w:rsid w:val="0038214E"/>
    <w:rsid w:val="00383B9E"/>
    <w:rsid w:val="003A1E9F"/>
    <w:rsid w:val="003A70B5"/>
    <w:rsid w:val="003B129E"/>
    <w:rsid w:val="003C096E"/>
    <w:rsid w:val="003C477D"/>
    <w:rsid w:val="003E4DBB"/>
    <w:rsid w:val="003E6B82"/>
    <w:rsid w:val="003F06ED"/>
    <w:rsid w:val="003F1E42"/>
    <w:rsid w:val="004029EE"/>
    <w:rsid w:val="00404C5F"/>
    <w:rsid w:val="00425322"/>
    <w:rsid w:val="00440A82"/>
    <w:rsid w:val="00442309"/>
    <w:rsid w:val="00451706"/>
    <w:rsid w:val="00452A86"/>
    <w:rsid w:val="00453591"/>
    <w:rsid w:val="004547CC"/>
    <w:rsid w:val="00474B72"/>
    <w:rsid w:val="0047646A"/>
    <w:rsid w:val="004779D6"/>
    <w:rsid w:val="00483852"/>
    <w:rsid w:val="004A2FC2"/>
    <w:rsid w:val="004B0C88"/>
    <w:rsid w:val="004B4204"/>
    <w:rsid w:val="004E7425"/>
    <w:rsid w:val="004F409C"/>
    <w:rsid w:val="004F52C9"/>
    <w:rsid w:val="00510B7B"/>
    <w:rsid w:val="005241C7"/>
    <w:rsid w:val="00524545"/>
    <w:rsid w:val="00534487"/>
    <w:rsid w:val="00534757"/>
    <w:rsid w:val="00537D70"/>
    <w:rsid w:val="00561C7A"/>
    <w:rsid w:val="0058132F"/>
    <w:rsid w:val="00584C55"/>
    <w:rsid w:val="00586D60"/>
    <w:rsid w:val="0059090A"/>
    <w:rsid w:val="005A03D6"/>
    <w:rsid w:val="005A1C40"/>
    <w:rsid w:val="005A25B6"/>
    <w:rsid w:val="005A4061"/>
    <w:rsid w:val="005B4600"/>
    <w:rsid w:val="005C401C"/>
    <w:rsid w:val="005C7E8F"/>
    <w:rsid w:val="005D255B"/>
    <w:rsid w:val="006001FC"/>
    <w:rsid w:val="00602F17"/>
    <w:rsid w:val="00605C33"/>
    <w:rsid w:val="00622706"/>
    <w:rsid w:val="00630828"/>
    <w:rsid w:val="006369D0"/>
    <w:rsid w:val="0064167A"/>
    <w:rsid w:val="00651C00"/>
    <w:rsid w:val="0065382B"/>
    <w:rsid w:val="006569FD"/>
    <w:rsid w:val="00660E51"/>
    <w:rsid w:val="00663797"/>
    <w:rsid w:val="006649C7"/>
    <w:rsid w:val="0066691D"/>
    <w:rsid w:val="00671BD7"/>
    <w:rsid w:val="00675F9C"/>
    <w:rsid w:val="00680C86"/>
    <w:rsid w:val="0068658E"/>
    <w:rsid w:val="0069353E"/>
    <w:rsid w:val="006A5450"/>
    <w:rsid w:val="006A60E0"/>
    <w:rsid w:val="006A63B1"/>
    <w:rsid w:val="006B112D"/>
    <w:rsid w:val="006B390E"/>
    <w:rsid w:val="006B446F"/>
    <w:rsid w:val="006B799F"/>
    <w:rsid w:val="006C554A"/>
    <w:rsid w:val="006D5221"/>
    <w:rsid w:val="006E7394"/>
    <w:rsid w:val="006F6C27"/>
    <w:rsid w:val="006F7673"/>
    <w:rsid w:val="007007E5"/>
    <w:rsid w:val="007039E3"/>
    <w:rsid w:val="00712BE9"/>
    <w:rsid w:val="007169EC"/>
    <w:rsid w:val="007231DB"/>
    <w:rsid w:val="00726B12"/>
    <w:rsid w:val="007342C6"/>
    <w:rsid w:val="00735305"/>
    <w:rsid w:val="00760019"/>
    <w:rsid w:val="0077154B"/>
    <w:rsid w:val="00782609"/>
    <w:rsid w:val="00791F56"/>
    <w:rsid w:val="00797972"/>
    <w:rsid w:val="007A2B53"/>
    <w:rsid w:val="007A58E7"/>
    <w:rsid w:val="007A5D11"/>
    <w:rsid w:val="007B0475"/>
    <w:rsid w:val="007B207E"/>
    <w:rsid w:val="007B741B"/>
    <w:rsid w:val="007C2046"/>
    <w:rsid w:val="007E303F"/>
    <w:rsid w:val="007E6DAD"/>
    <w:rsid w:val="00821FC5"/>
    <w:rsid w:val="0082698B"/>
    <w:rsid w:val="0083302F"/>
    <w:rsid w:val="008331B7"/>
    <w:rsid w:val="0083436C"/>
    <w:rsid w:val="00835C19"/>
    <w:rsid w:val="00835CAB"/>
    <w:rsid w:val="00845D74"/>
    <w:rsid w:val="00847C49"/>
    <w:rsid w:val="008527D2"/>
    <w:rsid w:val="00860D6D"/>
    <w:rsid w:val="00875D77"/>
    <w:rsid w:val="00895874"/>
    <w:rsid w:val="008A300A"/>
    <w:rsid w:val="008B4AB4"/>
    <w:rsid w:val="008C0140"/>
    <w:rsid w:val="008C6699"/>
    <w:rsid w:val="008D2848"/>
    <w:rsid w:val="008E198A"/>
    <w:rsid w:val="008F691D"/>
    <w:rsid w:val="00912168"/>
    <w:rsid w:val="0092237C"/>
    <w:rsid w:val="00932173"/>
    <w:rsid w:val="00936C89"/>
    <w:rsid w:val="00936FFB"/>
    <w:rsid w:val="00946A2C"/>
    <w:rsid w:val="00946D0A"/>
    <w:rsid w:val="009541A8"/>
    <w:rsid w:val="00957186"/>
    <w:rsid w:val="009631CA"/>
    <w:rsid w:val="00970373"/>
    <w:rsid w:val="00970790"/>
    <w:rsid w:val="00980802"/>
    <w:rsid w:val="00982562"/>
    <w:rsid w:val="00982C7F"/>
    <w:rsid w:val="00995E0A"/>
    <w:rsid w:val="009A3F3D"/>
    <w:rsid w:val="009A445B"/>
    <w:rsid w:val="009A4D72"/>
    <w:rsid w:val="009A7331"/>
    <w:rsid w:val="009B664A"/>
    <w:rsid w:val="009B72EA"/>
    <w:rsid w:val="009B7AE1"/>
    <w:rsid w:val="009D139D"/>
    <w:rsid w:val="009D7CC7"/>
    <w:rsid w:val="009F2B87"/>
    <w:rsid w:val="00A02B6C"/>
    <w:rsid w:val="00A02BC5"/>
    <w:rsid w:val="00A07CD9"/>
    <w:rsid w:val="00A07F7A"/>
    <w:rsid w:val="00A11CC7"/>
    <w:rsid w:val="00A24735"/>
    <w:rsid w:val="00A31B30"/>
    <w:rsid w:val="00A33FB0"/>
    <w:rsid w:val="00A34B99"/>
    <w:rsid w:val="00A37288"/>
    <w:rsid w:val="00A41BF8"/>
    <w:rsid w:val="00A42117"/>
    <w:rsid w:val="00A540F3"/>
    <w:rsid w:val="00A56E9A"/>
    <w:rsid w:val="00A649B3"/>
    <w:rsid w:val="00A65EFB"/>
    <w:rsid w:val="00A676E2"/>
    <w:rsid w:val="00A73F83"/>
    <w:rsid w:val="00A7691D"/>
    <w:rsid w:val="00A94018"/>
    <w:rsid w:val="00AA0FF4"/>
    <w:rsid w:val="00AB2F9D"/>
    <w:rsid w:val="00AC0378"/>
    <w:rsid w:val="00AC4E77"/>
    <w:rsid w:val="00AD2051"/>
    <w:rsid w:val="00AD704B"/>
    <w:rsid w:val="00AD7F0C"/>
    <w:rsid w:val="00AE1568"/>
    <w:rsid w:val="00AE57D7"/>
    <w:rsid w:val="00AF57B9"/>
    <w:rsid w:val="00B00C60"/>
    <w:rsid w:val="00B10BB7"/>
    <w:rsid w:val="00B35898"/>
    <w:rsid w:val="00B363CB"/>
    <w:rsid w:val="00B445F7"/>
    <w:rsid w:val="00B5167E"/>
    <w:rsid w:val="00B70E94"/>
    <w:rsid w:val="00B7152E"/>
    <w:rsid w:val="00B7373E"/>
    <w:rsid w:val="00B86C4F"/>
    <w:rsid w:val="00B90D44"/>
    <w:rsid w:val="00B91310"/>
    <w:rsid w:val="00B94C33"/>
    <w:rsid w:val="00BA4FEA"/>
    <w:rsid w:val="00BB0652"/>
    <w:rsid w:val="00BB3BF7"/>
    <w:rsid w:val="00BB68EE"/>
    <w:rsid w:val="00BC2716"/>
    <w:rsid w:val="00BC681B"/>
    <w:rsid w:val="00BD1BAE"/>
    <w:rsid w:val="00BE5201"/>
    <w:rsid w:val="00BF6B1D"/>
    <w:rsid w:val="00C02203"/>
    <w:rsid w:val="00C20817"/>
    <w:rsid w:val="00C22EB1"/>
    <w:rsid w:val="00C26024"/>
    <w:rsid w:val="00C33CC6"/>
    <w:rsid w:val="00C47D56"/>
    <w:rsid w:val="00C56353"/>
    <w:rsid w:val="00C6052E"/>
    <w:rsid w:val="00C74E91"/>
    <w:rsid w:val="00C7548F"/>
    <w:rsid w:val="00C8298D"/>
    <w:rsid w:val="00C84403"/>
    <w:rsid w:val="00C84F93"/>
    <w:rsid w:val="00C9392C"/>
    <w:rsid w:val="00C94FC8"/>
    <w:rsid w:val="00C95864"/>
    <w:rsid w:val="00C97F6C"/>
    <w:rsid w:val="00CA54A8"/>
    <w:rsid w:val="00CA67DC"/>
    <w:rsid w:val="00CB079B"/>
    <w:rsid w:val="00CB1E6D"/>
    <w:rsid w:val="00CB480C"/>
    <w:rsid w:val="00CB6697"/>
    <w:rsid w:val="00CB7DCD"/>
    <w:rsid w:val="00CC0875"/>
    <w:rsid w:val="00CD4CEC"/>
    <w:rsid w:val="00CE2F49"/>
    <w:rsid w:val="00CF1249"/>
    <w:rsid w:val="00CF545A"/>
    <w:rsid w:val="00CF5B47"/>
    <w:rsid w:val="00D02010"/>
    <w:rsid w:val="00D03FFD"/>
    <w:rsid w:val="00D11AFC"/>
    <w:rsid w:val="00D12EBC"/>
    <w:rsid w:val="00D20668"/>
    <w:rsid w:val="00D24E0B"/>
    <w:rsid w:val="00D263B3"/>
    <w:rsid w:val="00D308AE"/>
    <w:rsid w:val="00D313C8"/>
    <w:rsid w:val="00D32129"/>
    <w:rsid w:val="00D35FC9"/>
    <w:rsid w:val="00D375CB"/>
    <w:rsid w:val="00D37C2A"/>
    <w:rsid w:val="00D41149"/>
    <w:rsid w:val="00D441F0"/>
    <w:rsid w:val="00D51864"/>
    <w:rsid w:val="00D52540"/>
    <w:rsid w:val="00D60DE6"/>
    <w:rsid w:val="00D7074B"/>
    <w:rsid w:val="00D7382D"/>
    <w:rsid w:val="00D909D3"/>
    <w:rsid w:val="00D93F0C"/>
    <w:rsid w:val="00D94815"/>
    <w:rsid w:val="00D973A8"/>
    <w:rsid w:val="00DA65BF"/>
    <w:rsid w:val="00DC1C1D"/>
    <w:rsid w:val="00DD5B1B"/>
    <w:rsid w:val="00DF6DC9"/>
    <w:rsid w:val="00E02397"/>
    <w:rsid w:val="00E0726B"/>
    <w:rsid w:val="00E203DD"/>
    <w:rsid w:val="00E2291E"/>
    <w:rsid w:val="00E2454D"/>
    <w:rsid w:val="00E41115"/>
    <w:rsid w:val="00E41390"/>
    <w:rsid w:val="00E41915"/>
    <w:rsid w:val="00E51546"/>
    <w:rsid w:val="00E6440F"/>
    <w:rsid w:val="00E715F3"/>
    <w:rsid w:val="00E73E34"/>
    <w:rsid w:val="00E841EB"/>
    <w:rsid w:val="00E91828"/>
    <w:rsid w:val="00E96994"/>
    <w:rsid w:val="00EA2555"/>
    <w:rsid w:val="00EA3B4E"/>
    <w:rsid w:val="00EA5273"/>
    <w:rsid w:val="00EB095E"/>
    <w:rsid w:val="00EB6185"/>
    <w:rsid w:val="00EC0E2A"/>
    <w:rsid w:val="00EC4206"/>
    <w:rsid w:val="00EE7E18"/>
    <w:rsid w:val="00EF6A3C"/>
    <w:rsid w:val="00F06178"/>
    <w:rsid w:val="00F06370"/>
    <w:rsid w:val="00F07DCA"/>
    <w:rsid w:val="00F1789D"/>
    <w:rsid w:val="00F22983"/>
    <w:rsid w:val="00F25DB0"/>
    <w:rsid w:val="00F26A1D"/>
    <w:rsid w:val="00F350E5"/>
    <w:rsid w:val="00F372F2"/>
    <w:rsid w:val="00F37302"/>
    <w:rsid w:val="00F44A30"/>
    <w:rsid w:val="00F47E3C"/>
    <w:rsid w:val="00F53D7E"/>
    <w:rsid w:val="00F54622"/>
    <w:rsid w:val="00F54715"/>
    <w:rsid w:val="00F613D9"/>
    <w:rsid w:val="00F67FDB"/>
    <w:rsid w:val="00F721D4"/>
    <w:rsid w:val="00F74D34"/>
    <w:rsid w:val="00F81F38"/>
    <w:rsid w:val="00F8574F"/>
    <w:rsid w:val="00F85913"/>
    <w:rsid w:val="00F952D8"/>
    <w:rsid w:val="00FC2CF5"/>
    <w:rsid w:val="00FC53D7"/>
    <w:rsid w:val="00FD1E80"/>
    <w:rsid w:val="00FD395B"/>
    <w:rsid w:val="00FD3A5E"/>
    <w:rsid w:val="00FD47D5"/>
    <w:rsid w:val="00FE6313"/>
    <w:rsid w:val="00FF6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25B6"/>
  </w:style>
  <w:style w:type="paragraph" w:styleId="1">
    <w:name w:val="heading 1"/>
    <w:aliases w:val="Раздел Договора,H1,&quot;Алмаз&quot;"/>
    <w:basedOn w:val="a"/>
    <w:next w:val="a"/>
    <w:qFormat/>
    <w:rsid w:val="005A25B6"/>
    <w:pPr>
      <w:keepNext/>
      <w:jc w:val="right"/>
      <w:outlineLvl w:val="0"/>
    </w:pPr>
    <w:rPr>
      <w:sz w:val="28"/>
    </w:rPr>
  </w:style>
  <w:style w:type="paragraph" w:styleId="2">
    <w:name w:val="heading 2"/>
    <w:basedOn w:val="a"/>
    <w:next w:val="a"/>
    <w:qFormat/>
    <w:rsid w:val="005A25B6"/>
    <w:pPr>
      <w:keepNext/>
      <w:jc w:val="center"/>
      <w:outlineLvl w:val="1"/>
    </w:pPr>
    <w:rPr>
      <w:sz w:val="28"/>
    </w:rPr>
  </w:style>
  <w:style w:type="paragraph" w:styleId="3">
    <w:name w:val="heading 3"/>
    <w:basedOn w:val="a"/>
    <w:next w:val="a"/>
    <w:qFormat/>
    <w:rsid w:val="005A25B6"/>
    <w:pPr>
      <w:keepNext/>
      <w:jc w:val="both"/>
      <w:outlineLvl w:val="2"/>
    </w:pPr>
    <w:rPr>
      <w:sz w:val="24"/>
    </w:rPr>
  </w:style>
  <w:style w:type="paragraph" w:styleId="4">
    <w:name w:val="heading 4"/>
    <w:basedOn w:val="a"/>
    <w:next w:val="a"/>
    <w:qFormat/>
    <w:rsid w:val="005A25B6"/>
    <w:pPr>
      <w:keepNext/>
      <w:jc w:val="center"/>
      <w:outlineLvl w:val="3"/>
    </w:pPr>
    <w:rPr>
      <w:sz w:val="24"/>
    </w:rPr>
  </w:style>
  <w:style w:type="paragraph" w:styleId="6">
    <w:name w:val="heading 6"/>
    <w:basedOn w:val="a"/>
    <w:next w:val="a"/>
    <w:qFormat/>
    <w:rsid w:val="00726B1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A25B6"/>
    <w:pPr>
      <w:jc w:val="both"/>
    </w:pPr>
    <w:rPr>
      <w:sz w:val="28"/>
    </w:rPr>
  </w:style>
  <w:style w:type="paragraph" w:styleId="20">
    <w:name w:val="Body Text 2"/>
    <w:basedOn w:val="a"/>
    <w:rsid w:val="005A25B6"/>
    <w:pPr>
      <w:jc w:val="center"/>
    </w:pPr>
    <w:rPr>
      <w:sz w:val="24"/>
    </w:rPr>
  </w:style>
  <w:style w:type="paragraph" w:styleId="30">
    <w:name w:val="Body Text 3"/>
    <w:basedOn w:val="a"/>
    <w:rsid w:val="005A25B6"/>
    <w:pPr>
      <w:jc w:val="both"/>
    </w:pPr>
    <w:rPr>
      <w:sz w:val="24"/>
    </w:rPr>
  </w:style>
  <w:style w:type="paragraph" w:customStyle="1" w:styleId="ConsTitle">
    <w:name w:val="ConsTitle"/>
    <w:rsid w:val="005A25B6"/>
    <w:pPr>
      <w:widowControl w:val="0"/>
      <w:autoSpaceDE w:val="0"/>
      <w:autoSpaceDN w:val="0"/>
      <w:adjustRightInd w:val="0"/>
      <w:ind w:right="19772"/>
    </w:pPr>
    <w:rPr>
      <w:rFonts w:ascii="Arial" w:hAnsi="Arial" w:cs="Arial"/>
      <w:b/>
      <w:bCs/>
      <w:sz w:val="16"/>
      <w:szCs w:val="16"/>
      <w:lang w:eastAsia="en-US"/>
    </w:rPr>
  </w:style>
  <w:style w:type="paragraph" w:styleId="21">
    <w:name w:val="Body Text Indent 2"/>
    <w:basedOn w:val="a"/>
    <w:rsid w:val="005A25B6"/>
    <w:pPr>
      <w:ind w:firstLine="708"/>
      <w:jc w:val="both"/>
    </w:pPr>
    <w:rPr>
      <w:sz w:val="28"/>
    </w:rPr>
  </w:style>
  <w:style w:type="paragraph" w:customStyle="1" w:styleId="10">
    <w:name w:val="Обычный1"/>
    <w:rsid w:val="00C74E91"/>
    <w:pPr>
      <w:widowControl w:val="0"/>
      <w:snapToGrid w:val="0"/>
      <w:spacing w:before="440" w:after="440"/>
    </w:pPr>
    <w:rPr>
      <w:sz w:val="22"/>
    </w:rPr>
  </w:style>
  <w:style w:type="paragraph" w:styleId="a4">
    <w:name w:val="Body Text Indent"/>
    <w:basedOn w:val="a"/>
    <w:rsid w:val="002F69CB"/>
    <w:pPr>
      <w:spacing w:after="120"/>
      <w:ind w:left="283"/>
    </w:pPr>
  </w:style>
  <w:style w:type="paragraph" w:styleId="a5">
    <w:name w:val="Balloon Text"/>
    <w:basedOn w:val="a"/>
    <w:semiHidden/>
    <w:rsid w:val="00845D74"/>
    <w:rPr>
      <w:rFonts w:ascii="Tahoma" w:hAnsi="Tahoma" w:cs="Tahoma"/>
      <w:sz w:val="16"/>
      <w:szCs w:val="16"/>
    </w:rPr>
  </w:style>
  <w:style w:type="paragraph" w:customStyle="1" w:styleId="ConsPlusNormal">
    <w:name w:val="ConsPlusNormal"/>
    <w:rsid w:val="00680C86"/>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CB480C"/>
    <w:pPr>
      <w:ind w:left="720"/>
      <w:contextualSpacing/>
    </w:pPr>
  </w:style>
  <w:style w:type="paragraph" w:customStyle="1" w:styleId="a7">
    <w:name w:val="Стиль"/>
    <w:rsid w:val="00166B8B"/>
    <w:pPr>
      <w:widowControl w:val="0"/>
      <w:autoSpaceDE w:val="0"/>
      <w:autoSpaceDN w:val="0"/>
      <w:adjustRightInd w:val="0"/>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850251">
      <w:bodyDiv w:val="1"/>
      <w:marLeft w:val="0"/>
      <w:marRight w:val="0"/>
      <w:marTop w:val="0"/>
      <w:marBottom w:val="0"/>
      <w:divBdr>
        <w:top w:val="none" w:sz="0" w:space="0" w:color="auto"/>
        <w:left w:val="none" w:sz="0" w:space="0" w:color="auto"/>
        <w:bottom w:val="none" w:sz="0" w:space="0" w:color="auto"/>
        <w:right w:val="none" w:sz="0" w:space="0" w:color="auto"/>
      </w:divBdr>
    </w:div>
    <w:div w:id="360668208">
      <w:bodyDiv w:val="1"/>
      <w:marLeft w:val="0"/>
      <w:marRight w:val="0"/>
      <w:marTop w:val="0"/>
      <w:marBottom w:val="0"/>
      <w:divBdr>
        <w:top w:val="none" w:sz="0" w:space="0" w:color="auto"/>
        <w:left w:val="none" w:sz="0" w:space="0" w:color="auto"/>
        <w:bottom w:val="none" w:sz="0" w:space="0" w:color="auto"/>
        <w:right w:val="none" w:sz="0" w:space="0" w:color="auto"/>
      </w:divBdr>
    </w:div>
    <w:div w:id="370808249">
      <w:bodyDiv w:val="1"/>
      <w:marLeft w:val="0"/>
      <w:marRight w:val="0"/>
      <w:marTop w:val="0"/>
      <w:marBottom w:val="0"/>
      <w:divBdr>
        <w:top w:val="none" w:sz="0" w:space="0" w:color="auto"/>
        <w:left w:val="none" w:sz="0" w:space="0" w:color="auto"/>
        <w:bottom w:val="none" w:sz="0" w:space="0" w:color="auto"/>
        <w:right w:val="none" w:sz="0" w:space="0" w:color="auto"/>
      </w:divBdr>
    </w:div>
    <w:div w:id="611742157">
      <w:bodyDiv w:val="1"/>
      <w:marLeft w:val="0"/>
      <w:marRight w:val="0"/>
      <w:marTop w:val="0"/>
      <w:marBottom w:val="0"/>
      <w:divBdr>
        <w:top w:val="none" w:sz="0" w:space="0" w:color="auto"/>
        <w:left w:val="none" w:sz="0" w:space="0" w:color="auto"/>
        <w:bottom w:val="none" w:sz="0" w:space="0" w:color="auto"/>
        <w:right w:val="none" w:sz="0" w:space="0" w:color="auto"/>
      </w:divBdr>
    </w:div>
    <w:div w:id="624234671">
      <w:bodyDiv w:val="1"/>
      <w:marLeft w:val="0"/>
      <w:marRight w:val="0"/>
      <w:marTop w:val="0"/>
      <w:marBottom w:val="0"/>
      <w:divBdr>
        <w:top w:val="none" w:sz="0" w:space="0" w:color="auto"/>
        <w:left w:val="none" w:sz="0" w:space="0" w:color="auto"/>
        <w:bottom w:val="none" w:sz="0" w:space="0" w:color="auto"/>
        <w:right w:val="none" w:sz="0" w:space="0" w:color="auto"/>
      </w:divBdr>
    </w:div>
    <w:div w:id="737944250">
      <w:bodyDiv w:val="1"/>
      <w:marLeft w:val="0"/>
      <w:marRight w:val="0"/>
      <w:marTop w:val="0"/>
      <w:marBottom w:val="0"/>
      <w:divBdr>
        <w:top w:val="none" w:sz="0" w:space="0" w:color="auto"/>
        <w:left w:val="none" w:sz="0" w:space="0" w:color="auto"/>
        <w:bottom w:val="none" w:sz="0" w:space="0" w:color="auto"/>
        <w:right w:val="none" w:sz="0" w:space="0" w:color="auto"/>
      </w:divBdr>
    </w:div>
    <w:div w:id="1371029451">
      <w:bodyDiv w:val="1"/>
      <w:marLeft w:val="0"/>
      <w:marRight w:val="0"/>
      <w:marTop w:val="0"/>
      <w:marBottom w:val="0"/>
      <w:divBdr>
        <w:top w:val="none" w:sz="0" w:space="0" w:color="auto"/>
        <w:left w:val="none" w:sz="0" w:space="0" w:color="auto"/>
        <w:bottom w:val="none" w:sz="0" w:space="0" w:color="auto"/>
        <w:right w:val="none" w:sz="0" w:space="0" w:color="auto"/>
      </w:divBdr>
    </w:div>
    <w:div w:id="1459956830">
      <w:bodyDiv w:val="1"/>
      <w:marLeft w:val="0"/>
      <w:marRight w:val="0"/>
      <w:marTop w:val="0"/>
      <w:marBottom w:val="0"/>
      <w:divBdr>
        <w:top w:val="none" w:sz="0" w:space="0" w:color="auto"/>
        <w:left w:val="none" w:sz="0" w:space="0" w:color="auto"/>
        <w:bottom w:val="none" w:sz="0" w:space="0" w:color="auto"/>
        <w:right w:val="none" w:sz="0" w:space="0" w:color="auto"/>
      </w:divBdr>
    </w:div>
    <w:div w:id="1878009560">
      <w:bodyDiv w:val="1"/>
      <w:marLeft w:val="0"/>
      <w:marRight w:val="0"/>
      <w:marTop w:val="0"/>
      <w:marBottom w:val="0"/>
      <w:divBdr>
        <w:top w:val="none" w:sz="0" w:space="0" w:color="auto"/>
        <w:left w:val="none" w:sz="0" w:space="0" w:color="auto"/>
        <w:bottom w:val="none" w:sz="0" w:space="0" w:color="auto"/>
        <w:right w:val="none" w:sz="0" w:space="0" w:color="auto"/>
      </w:divBdr>
    </w:div>
    <w:div w:id="1974863856">
      <w:bodyDiv w:val="1"/>
      <w:marLeft w:val="0"/>
      <w:marRight w:val="0"/>
      <w:marTop w:val="0"/>
      <w:marBottom w:val="0"/>
      <w:divBdr>
        <w:top w:val="none" w:sz="0" w:space="0" w:color="auto"/>
        <w:left w:val="none" w:sz="0" w:space="0" w:color="auto"/>
        <w:bottom w:val="none" w:sz="0" w:space="0" w:color="auto"/>
        <w:right w:val="none" w:sz="0" w:space="0" w:color="auto"/>
      </w:divBdr>
    </w:div>
    <w:div w:id="20872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53EC8-C423-43A4-9DD8-B1E78BC3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13</Pages>
  <Words>3877</Words>
  <Characters>22104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ааа</vt:lpstr>
    </vt:vector>
  </TitlesOfParts>
  <Company>Финансовое управление</Company>
  <LinksUpToDate>false</LinksUpToDate>
  <CharactersWithSpaces>25930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ааа</dc:title>
  <dc:subject/>
  <dc:creator>Татьяна</dc:creator>
  <cp:keywords/>
  <dc:description/>
  <cp:lastModifiedBy>Любовь Отто</cp:lastModifiedBy>
  <cp:revision>8</cp:revision>
  <cp:lastPrinted>2014-07-09T06:35:00Z</cp:lastPrinted>
  <dcterms:created xsi:type="dcterms:W3CDTF">2013-05-16T05:29:00Z</dcterms:created>
  <dcterms:modified xsi:type="dcterms:W3CDTF">2014-07-09T06:39:00Z</dcterms:modified>
</cp:coreProperties>
</file>