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53" w:rsidRPr="00DD1853" w:rsidRDefault="00DD1853" w:rsidP="00DD18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DD185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"Оренбуржье зажигает звезды!!!"</w:t>
      </w:r>
    </w:p>
    <w:p w:rsidR="00DD1853" w:rsidRDefault="00DD1853" w:rsidP="00C92D6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92D64" w:rsidRPr="00C92D64" w:rsidRDefault="00C92D64" w:rsidP="00022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ноября 2019 года состоялся</w:t>
      </w:r>
      <w:r w:rsidRPr="00C92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ПЯТЫЙ, ЮБИЛЕЙНЫЙ фестиваль "Оренбуржье зажигает звезды!!!"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92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Фестиваль эстрадной песни «Оренбуржье зажигает зв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езды» (далее Фестиваль) проводил</w:t>
      </w:r>
      <w:r w:rsidRPr="00C92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целях дальнейшего развития эстрадного жанра, повышения уровня репертуара и исполнительского мастерства участников, поддержки молодых авторов, поиска талантливой молодежи, плодотворно работающей в эст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радном жанре.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также являл</w:t>
      </w:r>
      <w:r w:rsidRPr="00C92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взаимообогащение исполнительского мастерства и культуры на основе сложившегося творческого потенциала и создание в обществе атмосферы уважения к культурным ценностям, пропаганда и популяризация современной эстрадной музыки.</w:t>
      </w:r>
    </w:p>
    <w:p w:rsidR="008C1D89" w:rsidRPr="008C1D89" w:rsidRDefault="008C1D89" w:rsidP="00022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 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Фестиваль исполнителей эстрадной песни </w:t>
      </w:r>
      <w:hyperlink r:id="rId5" w:tgtFrame="_blank" w:history="1">
        <w:r w:rsidRPr="008C1D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</w:hyperlink>
      <w:hyperlink r:id="rId6" w:tgtFrame="_blank" w:history="1">
        <w:r w:rsidRPr="008C1D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Оренбуржье зажигает звёзды»</w:t>
        </w:r>
      </w:hyperlink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прошел в Доме культуры и библиотечного обслуживания села Нежинка. Инициатором и организатором фестиваля выступил Центр культуры и досуга администрации  муниципального образования Оренбургский район в рамках программы социальных инвестиций «</w:t>
      </w:r>
      <w:hyperlink r:id="rId7" w:tooltip="Родные города" w:history="1">
        <w:r w:rsidRPr="008C1D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Родные города</w:t>
        </w:r>
      </w:hyperlink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компании «</w:t>
      </w:r>
      <w:proofErr w:type="spellStart"/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"http://orenburg.bezformata.com/word/gazpromneft-orenburg/71539/" \o "Газпромнефть-Оренбург" </w:instrTex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Газпромнефть</w:t>
      </w:r>
      <w:proofErr w:type="spellEnd"/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-Оренбург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92D64" w:rsidRDefault="008C1D89" w:rsidP="00022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Продемонстрировать исполнительское мастерс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 в этом году приехали более 4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вокалистов не только из сельских поселений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района, но также из Оренбурга. 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этот день со сцены звучали известные композиции из репертуара российских и зарубежных эстрадных исполнителей. Участники порадовали зрителей сольными выступлениями и вокально-инструментальным творчеством. Многие исполнители показали высокий профессиональный уровень. Например,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вокальная группа «Полигон» из посёлка Первомайского удивила своим дебютным выходом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 знаменитой песни «Батька Атаман», заставил зал подпевать вместе с исполнителями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2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солистки центра культуры п</w:t>
      </w:r>
      <w:proofErr w:type="gramStart"/>
      <w:r w:rsidR="00C92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C92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ервомайский, приняли участие в сольном выступлении, номера были дополнены оригинальной хореографической зарисовкой. </w:t>
      </w:r>
    </w:p>
    <w:p w:rsidR="008C1D89" w:rsidRDefault="008C1D89" w:rsidP="00022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Выступления конкурсантов оценивало компетентное жюри, в состав которого вошли работники культуры, преподаватели Оренбургского института искусств имени Л. и М. Ростроповичей, специалис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в области эстрадного вокала. Со слов жюри было ясно, что о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ценивать исполнителей было очень трудно, потому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этом году 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сцену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выходили сильные и достойные исполнители, которые удивляли своим исполнением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1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фестиваля</w:t>
      </w:r>
      <w:r w:rsidR="00C92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участники из нашего поселка заняли призовые места, приехав домой с заслуженной победой. </w:t>
      </w:r>
    </w:p>
    <w:p w:rsidR="00DD1853" w:rsidRPr="001624AF" w:rsidRDefault="00DD1853" w:rsidP="000226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4AF">
        <w:rPr>
          <w:rFonts w:ascii="Times New Roman" w:hAnsi="Times New Roman" w:cs="Times New Roman"/>
          <w:color w:val="000000" w:themeColor="text1"/>
          <w:sz w:val="28"/>
          <w:szCs w:val="28"/>
        </w:rPr>
        <w:t>При поддержке «</w:t>
      </w:r>
      <w:proofErr w:type="spellStart"/>
      <w:r w:rsidRPr="001624AF">
        <w:rPr>
          <w:rFonts w:ascii="Times New Roman" w:hAnsi="Times New Roman" w:cs="Times New Roman"/>
          <w:color w:val="000000" w:themeColor="text1"/>
          <w:sz w:val="28"/>
          <w:szCs w:val="28"/>
        </w:rPr>
        <w:t>Газпромнефть</w:t>
      </w:r>
      <w:proofErr w:type="spellEnd"/>
      <w:r w:rsidRPr="001624AF">
        <w:rPr>
          <w:rFonts w:ascii="Times New Roman" w:hAnsi="Times New Roman" w:cs="Times New Roman"/>
          <w:color w:val="000000" w:themeColor="text1"/>
          <w:sz w:val="28"/>
          <w:szCs w:val="28"/>
        </w:rPr>
        <w:t>-Оренбурга» фестиваль «Оренбуржье зажигает звезды» стал проектом-долгожителем. Он дает шанс местным творческим коллективам и молодым исполнителям заявить о себе. Некоторые победители нашего фестиваля впоследствии даже становятся финалистами конкурсов всероссийского масштаба. Но главное его преимущество – это доступность и особенная задушевная атмосфера. Здесь можно смело попробовать свои силы и сравнить собственный уровень с уровнем профессиональных музыкантов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853" w:rsidRDefault="00DD1853" w:rsidP="00C92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C92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-177165</wp:posOffset>
            </wp:positionV>
            <wp:extent cx="5346065" cy="4000500"/>
            <wp:effectExtent l="19050" t="0" r="6985" b="0"/>
            <wp:wrapThrough wrapText="bothSides">
              <wp:wrapPolygon edited="0">
                <wp:start x="-77" y="0"/>
                <wp:lineTo x="-77" y="21497"/>
                <wp:lineTo x="21628" y="21497"/>
                <wp:lineTo x="21628" y="0"/>
                <wp:lineTo x="-77" y="0"/>
              </wp:wrapPolygon>
            </wp:wrapThrough>
            <wp:docPr id="1" name="Рисунок 1" descr="C:\Users\user\Desktop\100 лет части\1YuQAZLaX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 лет части\1YuQAZLaXJ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182245</wp:posOffset>
            </wp:positionV>
            <wp:extent cx="5377815" cy="4029075"/>
            <wp:effectExtent l="19050" t="0" r="0" b="0"/>
            <wp:wrapThrough wrapText="bothSides">
              <wp:wrapPolygon edited="0">
                <wp:start x="-77" y="0"/>
                <wp:lineTo x="-77" y="21549"/>
                <wp:lineTo x="21577" y="21549"/>
                <wp:lineTo x="21577" y="0"/>
                <wp:lineTo x="-77" y="0"/>
              </wp:wrapPolygon>
            </wp:wrapThrough>
            <wp:docPr id="2" name="Рисунок 2" descr="C:\Users\user\Desktop\100 лет части\IxnTEVKb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0 лет части\IxnTEVKb4d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53" w:rsidRDefault="00DD1853" w:rsidP="001624A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F39" w:rsidRPr="00C92D64" w:rsidRDefault="00C92D64" w:rsidP="00947E9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Фестиваль эстрадной песни «Оренбуржье зажигает зв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езды» - </w:t>
      </w:r>
      <w:r w:rsidRPr="00C92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отличный повод оправиться в маленькое путешествие по просторам эстрадной музыки, а также познакомиться с единомышленниками.</w:t>
      </w:r>
    </w:p>
    <w:sectPr w:rsidR="00371F39" w:rsidRPr="00C92D64" w:rsidSect="00C92D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D89"/>
    <w:rsid w:val="00022636"/>
    <w:rsid w:val="001624AF"/>
    <w:rsid w:val="00371F39"/>
    <w:rsid w:val="008C1D89"/>
    <w:rsid w:val="00947E94"/>
    <w:rsid w:val="00C92D64"/>
    <w:rsid w:val="00D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enburg.bezformata.com/word/rodnie-goroda/556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c1adanwdbfmc.xn--p1ai/novosti/orenburgskij-rajon-zazhigaet-%C2%ABzvezdyi%C2%B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c1adanwdbfmc.xn--p1ai/novosti/orenburgskij-rajon-zazhigaet-%C2%ABzvezdyi%C2%BB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Кеклис ОВ</cp:lastModifiedBy>
  <cp:revision>4</cp:revision>
  <dcterms:created xsi:type="dcterms:W3CDTF">2019-11-11T17:10:00Z</dcterms:created>
  <dcterms:modified xsi:type="dcterms:W3CDTF">2019-11-12T12:55:00Z</dcterms:modified>
</cp:coreProperties>
</file>