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8D0E5" w14:textId="77777777" w:rsidR="004B72A6" w:rsidRDefault="004B72A6" w:rsidP="004B72A6">
      <w:pPr>
        <w:pStyle w:val="a4"/>
        <w:shd w:val="clear" w:color="auto" w:fill="auto"/>
        <w:spacing w:after="0" w:line="317" w:lineRule="exact"/>
        <w:ind w:left="20" w:right="20" w:firstLine="700"/>
      </w:pPr>
      <w:r>
        <w:rPr>
          <w:rStyle w:val="a3"/>
          <w:color w:val="000000"/>
        </w:rPr>
        <w:t>«Прокурор Оренбургского района разъясняет о дополнительных мерах государственной поддержки семей, имеющих детей».</w:t>
      </w:r>
    </w:p>
    <w:p w14:paraId="58328D79" w14:textId="77777777" w:rsidR="004B72A6" w:rsidRDefault="004B72A6" w:rsidP="004B72A6">
      <w:pPr>
        <w:pStyle w:val="a4"/>
        <w:shd w:val="clear" w:color="auto" w:fill="auto"/>
        <w:spacing w:after="0" w:line="317" w:lineRule="exact"/>
        <w:ind w:left="20" w:right="20" w:firstLine="700"/>
      </w:pPr>
      <w:r>
        <w:rPr>
          <w:rStyle w:val="a3"/>
          <w:color w:val="000000"/>
        </w:rPr>
        <w:t>В соответствии с ч. 1 ст. 38 Конституции РФ материнство и детство, семья находятся под защитой государства.</w:t>
      </w:r>
    </w:p>
    <w:p w14:paraId="266A4236" w14:textId="77777777" w:rsidR="004B72A6" w:rsidRDefault="004B72A6" w:rsidP="004B72A6">
      <w:pPr>
        <w:pStyle w:val="a4"/>
        <w:shd w:val="clear" w:color="auto" w:fill="auto"/>
        <w:spacing w:after="0" w:line="317" w:lineRule="exact"/>
        <w:ind w:left="20" w:right="20" w:firstLine="700"/>
      </w:pPr>
      <w:r>
        <w:rPr>
          <w:rStyle w:val="a3"/>
          <w:color w:val="000000"/>
        </w:rPr>
        <w:t xml:space="preserve">Согласно ч. 2 ст. 2. Федерального закона от 29.12.2006 № 256-ФЗ </w:t>
      </w:r>
      <w:r>
        <w:rPr>
          <w:rStyle w:val="11"/>
          <w:color w:val="000000"/>
        </w:rPr>
        <w:t>«О</w:t>
      </w:r>
      <w:r>
        <w:rPr>
          <w:rStyle w:val="a3"/>
          <w:color w:val="000000"/>
        </w:rPr>
        <w:t xml:space="preserve"> дополнительных мерах государственной поддержки семей, имеющих детей» материнский (семейный) капитал — это средства федерального бюджета, передаваемые в бюджет Пенсионного фонда Российской Федерации на реализацию дополнительных мер государственной поддержки, установленных Федеральным законом.</w:t>
      </w:r>
    </w:p>
    <w:p w14:paraId="557AD0A2" w14:textId="77777777" w:rsidR="004B72A6" w:rsidRDefault="004B72A6" w:rsidP="004B72A6">
      <w:pPr>
        <w:pStyle w:val="a4"/>
        <w:shd w:val="clear" w:color="auto" w:fill="auto"/>
        <w:spacing w:after="0" w:line="317" w:lineRule="exact"/>
        <w:ind w:left="20" w:right="20" w:firstLine="700"/>
      </w:pPr>
      <w:r>
        <w:rPr>
          <w:rStyle w:val="a3"/>
          <w:color w:val="000000"/>
        </w:rPr>
        <w:t>На основании ст. 7 вышеназванного Закона распоряжение средствами (частью средств) материнского (семейного) капитала осуществляется лицами, получившими сертификат, путем подачи в территориальный орган Пенсионного фонда Российской Федерации непосредственно либо через многофункциональный центр заявления о распоряжении средствами материнского (семейного) капитала, в котором указывается направление использования материнского (семейного) капитала в соответствии с Законом.</w:t>
      </w:r>
    </w:p>
    <w:p w14:paraId="63A2A779" w14:textId="77777777" w:rsidR="004B72A6" w:rsidRDefault="004B72A6" w:rsidP="004B72A6">
      <w:pPr>
        <w:pStyle w:val="a4"/>
        <w:shd w:val="clear" w:color="auto" w:fill="auto"/>
        <w:spacing w:after="0" w:line="317" w:lineRule="exact"/>
        <w:ind w:left="20" w:right="20" w:firstLine="700"/>
      </w:pPr>
      <w:r>
        <w:rPr>
          <w:rStyle w:val="a3"/>
          <w:color w:val="000000"/>
        </w:rPr>
        <w:t xml:space="preserve">Лицо, получившее сертификат, его супруг (супруга) </w:t>
      </w:r>
      <w:r>
        <w:rPr>
          <w:rStyle w:val="11"/>
          <w:color w:val="000000"/>
        </w:rPr>
        <w:t>обязаны</w:t>
      </w:r>
      <w:r>
        <w:rPr>
          <w:rStyle w:val="a3"/>
          <w:color w:val="000000"/>
        </w:rPr>
        <w:t xml:space="preserve"> оформить жилое помещение, приобретенное (построенное, реконструированное) с использованием средств (части средств) материнского (семейного) капитала, в общую собственность такого лица, его супруга (супруги), детей (в том числе первого, второго, третьего ребенка и последующих детей) с определением размера долей по соглашению.</w:t>
      </w:r>
    </w:p>
    <w:p w14:paraId="71FFB7E1" w14:textId="77777777" w:rsidR="004B72A6" w:rsidRDefault="004B72A6" w:rsidP="004B72A6">
      <w:pPr>
        <w:pStyle w:val="a4"/>
        <w:shd w:val="clear" w:color="auto" w:fill="auto"/>
        <w:spacing w:after="0" w:line="317" w:lineRule="exact"/>
        <w:ind w:left="20" w:right="20" w:firstLine="700"/>
      </w:pPr>
      <w:r>
        <w:rPr>
          <w:rStyle w:val="a3"/>
          <w:color w:val="000000"/>
        </w:rPr>
        <w:t>Федеральный закон «О дополнительных мерах государственной поддержки семей, имеющих детей» предусматривал необходимость предоставления владельцем сертификата нотариального обязательства об оформлении жилого помещения, приобретенного (построенного или реконструированного) с использованием средств материнского (семейного) капитала в общую собственность семьи.</w:t>
      </w:r>
    </w:p>
    <w:p w14:paraId="7A3E144B" w14:textId="77777777" w:rsidR="004B72A6" w:rsidRDefault="004B72A6" w:rsidP="004B72A6">
      <w:pPr>
        <w:pStyle w:val="a4"/>
        <w:shd w:val="clear" w:color="auto" w:fill="auto"/>
        <w:spacing w:after="0" w:line="317" w:lineRule="exact"/>
        <w:ind w:left="20" w:right="20" w:firstLine="700"/>
      </w:pPr>
      <w:r>
        <w:rPr>
          <w:rStyle w:val="a3"/>
          <w:color w:val="000000"/>
        </w:rPr>
        <w:t>Однако с 12.03.2020 г. вступил в законную силу Федеральный закон от 01.03.2020 № 35-Ф3, отменяющий данную норму — владелец сертификата не обязан представлять нотариальное обязательство.</w:t>
      </w:r>
    </w:p>
    <w:p w14:paraId="70D52EDA" w14:textId="75133C8E" w:rsidR="004B72A6" w:rsidRDefault="004B72A6" w:rsidP="004B72A6">
      <w:pPr>
        <w:pStyle w:val="a4"/>
        <w:shd w:val="clear" w:color="auto" w:fill="auto"/>
        <w:spacing w:after="0" w:line="302" w:lineRule="exact"/>
        <w:ind w:right="420"/>
        <w:jc w:val="left"/>
        <w:sectPr w:rsidR="004B72A6">
          <w:headerReference w:type="default" r:id="rId6"/>
          <w:pgSz w:w="11909" w:h="16838"/>
          <w:pgMar w:top="1220" w:right="909" w:bottom="1090" w:left="943" w:header="0" w:footer="3" w:gutter="0"/>
          <w:cols w:space="720"/>
          <w:noEndnote/>
          <w:docGrid w:linePitch="360"/>
        </w:sectPr>
      </w:pPr>
      <w:r>
        <w:rPr>
          <w:rStyle w:val="a3"/>
          <w:color w:val="000000"/>
        </w:rPr>
        <w:t>При этом жилое помещение, приобретенное (построенное, реконструированное) с использованием средств материнского капитала в</w:t>
      </w:r>
      <w:r>
        <w:rPr>
          <w:rStyle w:val="a3"/>
          <w:color w:val="000000"/>
        </w:rPr>
        <w:t xml:space="preserve">   </w:t>
      </w:r>
      <w:r>
        <w:rPr>
          <w:rStyle w:val="a3"/>
          <w:color w:val="000000"/>
        </w:rPr>
        <w:t>любом случае должно быть оформлено в общую собственность родителей и детей.</w:t>
      </w:r>
    </w:p>
    <w:p w14:paraId="3A9D6E44" w14:textId="4597EFBE" w:rsidR="004B72A6" w:rsidRDefault="004B72A6" w:rsidP="004B72A6">
      <w:pPr>
        <w:pStyle w:val="a4"/>
        <w:shd w:val="clear" w:color="auto" w:fill="auto"/>
        <w:spacing w:after="0" w:line="317" w:lineRule="exact"/>
        <w:ind w:left="20" w:right="20" w:firstLine="700"/>
        <w:sectPr w:rsidR="004B72A6">
          <w:pgSz w:w="11909" w:h="16838"/>
          <w:pgMar w:top="1220" w:right="909" w:bottom="1090" w:left="943" w:header="0" w:footer="3" w:gutter="0"/>
          <w:cols w:space="720"/>
          <w:noEndnote/>
          <w:docGrid w:linePitch="360"/>
        </w:sectPr>
      </w:pPr>
    </w:p>
    <w:p w14:paraId="7B5C6A2E" w14:textId="77777777" w:rsidR="00DB6943" w:rsidRDefault="00DB6943">
      <w:bookmarkStart w:id="0" w:name="_GoBack"/>
      <w:bookmarkEnd w:id="0"/>
    </w:p>
    <w:sectPr w:rsidR="00DB694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1502C" w14:textId="77777777" w:rsidR="00417D78" w:rsidRDefault="00417D78" w:rsidP="004B72A6">
      <w:r>
        <w:separator/>
      </w:r>
    </w:p>
  </w:endnote>
  <w:endnote w:type="continuationSeparator" w:id="0">
    <w:p w14:paraId="0CD17DF4" w14:textId="77777777" w:rsidR="00417D78" w:rsidRDefault="00417D78" w:rsidP="004B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DD10E" w14:textId="77777777" w:rsidR="00417D78" w:rsidRDefault="00417D78" w:rsidP="004B72A6">
      <w:r>
        <w:separator/>
      </w:r>
    </w:p>
  </w:footnote>
  <w:footnote w:type="continuationSeparator" w:id="0">
    <w:p w14:paraId="1F2224EE" w14:textId="77777777" w:rsidR="00417D78" w:rsidRDefault="00417D78" w:rsidP="004B7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8136D" w14:textId="77777777" w:rsidR="004B72A6" w:rsidRDefault="004B72A6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AA5EB2F" wp14:editId="2A3C4BC8">
              <wp:simplePos x="0" y="0"/>
              <wp:positionH relativeFrom="page">
                <wp:posOffset>3889375</wp:posOffset>
              </wp:positionH>
              <wp:positionV relativeFrom="page">
                <wp:posOffset>620395</wp:posOffset>
              </wp:positionV>
              <wp:extent cx="2414905" cy="189865"/>
              <wp:effectExtent l="3175" t="1270" r="127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90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35170" w14:textId="77777777" w:rsidR="004B72A6" w:rsidRDefault="004B72A6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5EB2F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306.25pt;margin-top:48.85pt;width:190.15pt;height:14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" filled="f" stroked="f">
              <v:textbox style="mso-fit-shape-to-text:t" inset="0,0,0,0">
                <w:txbxContent>
                  <w:p w14:paraId="3D735170" w14:textId="77777777" w:rsidR="004B72A6" w:rsidRDefault="004B72A6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52FCB" w14:textId="4F81D9F4" w:rsidR="00114DA0" w:rsidRDefault="004B72A6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1771307" wp14:editId="2E535F75">
              <wp:simplePos x="0" y="0"/>
              <wp:positionH relativeFrom="page">
                <wp:posOffset>3889375</wp:posOffset>
              </wp:positionH>
              <wp:positionV relativeFrom="page">
                <wp:posOffset>620395</wp:posOffset>
              </wp:positionV>
              <wp:extent cx="2414905" cy="189865"/>
              <wp:effectExtent l="3175" t="1270" r="127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90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1D0D4" w14:textId="36F79B13" w:rsidR="00114DA0" w:rsidRDefault="00417D78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71307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306.25pt;margin-top:48.85pt;width:190.1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" filled="f" stroked="f">
              <v:textbox style="mso-fit-shape-to-text:t" inset="0,0,0,0">
                <w:txbxContent>
                  <w:p w14:paraId="4021D0D4" w14:textId="36F79B13" w:rsidR="00114DA0" w:rsidRDefault="00417D78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AB"/>
    <w:rsid w:val="00417D78"/>
    <w:rsid w:val="004B72A6"/>
    <w:rsid w:val="00620FAB"/>
    <w:rsid w:val="00DB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D411C"/>
  <w15:chartTrackingRefBased/>
  <w15:docId w15:val="{2567AA70-5C12-4F79-BFF8-B35ABC31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72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4B72A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Колонтитул_"/>
    <w:basedOn w:val="a0"/>
    <w:link w:val="1"/>
    <w:rsid w:val="004B72A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Колонтитул"/>
    <w:basedOn w:val="a5"/>
    <w:rsid w:val="004B72A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4B72A6"/>
    <w:pPr>
      <w:shd w:val="clear" w:color="auto" w:fill="FFFFFF"/>
      <w:spacing w:after="240" w:line="475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4B72A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 + Полужирный1"/>
    <w:aliases w:val="Курсив1"/>
    <w:basedOn w:val="a3"/>
    <w:rsid w:val="004B72A6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1">
    <w:name w:val="Колонтитул1"/>
    <w:basedOn w:val="a"/>
    <w:link w:val="a5"/>
    <w:rsid w:val="004B72A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4B72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72A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B72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72A6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1860</Characters>
  <Application>Microsoft Office Word</Application>
  <DocSecurity>0</DocSecurity>
  <Lines>15</Lines>
  <Paragraphs>4</Paragraphs>
  <ScaleCrop>false</ScaleCrop>
  <Company>Прокуратура РФ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2021-07-01T10:56:00Z</dcterms:created>
  <dcterms:modified xsi:type="dcterms:W3CDTF">2021-07-01T10:57:00Z</dcterms:modified>
</cp:coreProperties>
</file>