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15AE" w14:textId="77777777" w:rsidR="00770EB4" w:rsidRDefault="00770EB4" w:rsidP="00770EB4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«Прокурор Оренбургского района разъясняет о социальной защите инвалидов в Российской Федерации».</w:t>
      </w:r>
    </w:p>
    <w:p w14:paraId="72596CA1" w14:textId="77777777" w:rsidR="00770EB4" w:rsidRDefault="00770EB4" w:rsidP="00770EB4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На особом контроле у прокуроров находится оснащение социальных объектов пандусами, поручнями, передвижными подъемниками для инвалидов- колясочников. Повышению результативности принимаемых мер способствует использование прокурорами полномочий по защите прав названной категории граждан в судебном порядке. К лицам, уклоняющимся от обеспечения доступности объектов социальной инфраструктуры, прокурором инициировалось применение мер прокурорского реагирования.</w:t>
      </w:r>
    </w:p>
    <w:p w14:paraId="6BA95412" w14:textId="77777777" w:rsidR="00770EB4" w:rsidRDefault="00770EB4" w:rsidP="00770EB4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Согласно ст. 2 Федерального закона от 24.11.1995 №181-ФЗ «О социальной защите инвалидов в Российской Федерации» 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14:paraId="5A0B32D8" w14:textId="77777777" w:rsidR="00770EB4" w:rsidRDefault="00770EB4" w:rsidP="00770EB4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Социальная поддержка инвалидов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14:paraId="7AAA6F7E" w14:textId="77777777" w:rsidR="00770EB4" w:rsidRDefault="00770EB4" w:rsidP="00770EB4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 xml:space="preserve">В соответствии с ч. 9 ст. 15 Федерального закона от 24.11.1995 №181-ФЗ «О социальной защите инвалидов в Российской Федерации»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</w:t>
      </w:r>
      <w:proofErr w:type="spellStart"/>
      <w:r>
        <w:rPr>
          <w:rStyle w:val="a3"/>
          <w:color w:val="000000"/>
        </w:rPr>
        <w:t>организационно</w:t>
      </w:r>
      <w:r>
        <w:rPr>
          <w:rStyle w:val="a3"/>
          <w:color w:val="000000"/>
        </w:rPr>
        <w:softHyphen/>
        <w:t>правовых</w:t>
      </w:r>
      <w:proofErr w:type="spellEnd"/>
      <w:r>
        <w:rPr>
          <w:rStyle w:val="a3"/>
          <w:color w:val="000000"/>
        </w:rPr>
        <w:t xml:space="preserve"> форм обеспечивают инвалидам (включая инвалидов, использующих кресла-коляски и собак-проводников)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</w:p>
    <w:p w14:paraId="77842B9B" w14:textId="77777777" w:rsidR="00770EB4" w:rsidRDefault="00770EB4" w:rsidP="00770EB4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</w:t>
      </w:r>
      <w:r>
        <w:rPr>
          <w:rStyle w:val="a3"/>
          <w:color w:val="000000"/>
        </w:rPr>
        <w:br w:type="page"/>
      </w:r>
      <w:r>
        <w:rPr>
          <w:rStyle w:val="a3"/>
          <w:color w:val="000000"/>
        </w:rPr>
        <w:lastRenderedPageBreak/>
        <w:t xml:space="preserve">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rStyle w:val="a3"/>
          <w:color w:val="000000"/>
          <w:lang w:val="en-US"/>
        </w:rPr>
        <w:t>I</w:t>
      </w:r>
      <w:r w:rsidRPr="00F002BF">
        <w:rPr>
          <w:rStyle w:val="a3"/>
          <w:color w:val="000000"/>
        </w:rPr>
        <w:t xml:space="preserve">, </w:t>
      </w:r>
      <w:r>
        <w:rPr>
          <w:rStyle w:val="a3"/>
          <w:color w:val="000000"/>
        </w:rPr>
        <w:t>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14:paraId="2489DCCF" w14:textId="77777777" w:rsidR="00770EB4" w:rsidRDefault="00770EB4" w:rsidP="00770EB4">
      <w:pPr>
        <w:pStyle w:val="a4"/>
        <w:shd w:val="clear" w:color="auto" w:fill="auto"/>
        <w:spacing w:after="0" w:line="317" w:lineRule="exact"/>
        <w:ind w:left="20" w:right="20" w:firstLine="720"/>
      </w:pPr>
      <w:r>
        <w:rPr>
          <w:rStyle w:val="a3"/>
          <w:color w:val="000000"/>
        </w:rPr>
        <w:t>Согласно ст. 3 Федерального закона от 24.11.1995 №181-ФЗ «О социальной защите инвалидов в Российской Федерации» в Российской Федерации не допускается дискриминация по признаку инвалидности.</w:t>
      </w:r>
    </w:p>
    <w:p w14:paraId="57E8C2A5" w14:textId="77777777" w:rsidR="00770EB4" w:rsidRDefault="00770EB4" w:rsidP="00770EB4">
      <w:pPr>
        <w:pStyle w:val="a4"/>
        <w:shd w:val="clear" w:color="auto" w:fill="auto"/>
        <w:spacing w:after="0" w:line="317" w:lineRule="exact"/>
        <w:ind w:left="20" w:right="20" w:firstLine="720"/>
      </w:pPr>
      <w:r>
        <w:rPr>
          <w:rStyle w:val="a3"/>
          <w:color w:val="000000"/>
        </w:rPr>
        <w:t>Вышеперечисленные нарушения ущемляют права граждан, особо нуждающихся в социальной защите.</w:t>
      </w:r>
    </w:p>
    <w:p w14:paraId="150F4DAB" w14:textId="421BE692" w:rsidR="00DB6943" w:rsidRDefault="00770EB4" w:rsidP="00770EB4">
      <w:r>
        <w:rPr>
          <w:noProof/>
        </w:rPr>
        <w:drawing>
          <wp:anchor distT="0" distB="0" distL="63500" distR="63500" simplePos="0" relativeHeight="251659264" behindDoc="1" locked="0" layoutInCell="1" allowOverlap="1" wp14:anchorId="626885E6" wp14:editId="675850AD">
            <wp:simplePos x="0" y="0"/>
            <wp:positionH relativeFrom="margin">
              <wp:posOffset>2944495</wp:posOffset>
            </wp:positionH>
            <wp:positionV relativeFrom="paragraph">
              <wp:posOffset>1511935</wp:posOffset>
            </wp:positionV>
            <wp:extent cx="1499870" cy="694690"/>
            <wp:effectExtent l="0" t="0" r="5080" b="0"/>
            <wp:wrapTight wrapText="bothSides">
              <wp:wrapPolygon edited="0">
                <wp:start x="0" y="0"/>
                <wp:lineTo x="0" y="20731"/>
                <wp:lineTo x="21399" y="20731"/>
                <wp:lineTo x="2139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5EE5B2CD" wp14:editId="268ABA55">
                <wp:simplePos x="0" y="0"/>
                <wp:positionH relativeFrom="margin">
                  <wp:posOffset>4968240</wp:posOffset>
                </wp:positionH>
                <wp:positionV relativeFrom="paragraph">
                  <wp:posOffset>1818005</wp:posOffset>
                </wp:positionV>
                <wp:extent cx="1261745" cy="158750"/>
                <wp:effectExtent l="4445" t="635" r="635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D353B" w14:textId="77777777" w:rsidR="00770EB4" w:rsidRDefault="00770EB4" w:rsidP="00770EB4">
                            <w:pPr>
                              <w:pStyle w:val="a4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Е.С. Трубникова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5B2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1.2pt;margin-top:143.15pt;width:99.35pt;height:1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lpxgIAAK8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" filled="f" stroked="f">
                <v:textbox style="mso-fit-shape-to-text:t" inset="0,0,0,0">
                  <w:txbxContent>
                    <w:p w14:paraId="599D353B" w14:textId="77777777" w:rsidR="00770EB4" w:rsidRDefault="00770EB4" w:rsidP="00770EB4">
                      <w:pPr>
                        <w:pStyle w:val="a4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Exact"/>
                          <w:color w:val="000000"/>
                        </w:rPr>
                        <w:t>Е.С. Трубникова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2D09520B" wp14:editId="01A4EB14">
                <wp:simplePos x="0" y="0"/>
                <wp:positionH relativeFrom="margin">
                  <wp:posOffset>130810</wp:posOffset>
                </wp:positionH>
                <wp:positionV relativeFrom="paragraph">
                  <wp:posOffset>1395730</wp:posOffset>
                </wp:positionV>
                <wp:extent cx="2237105" cy="609600"/>
                <wp:effectExtent l="0" t="0" r="0" b="254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CC3F8" w14:textId="77777777" w:rsidR="00770EB4" w:rsidRDefault="00770EB4" w:rsidP="00770EB4">
                            <w:pPr>
                              <w:pStyle w:val="a4"/>
                              <w:shd w:val="clear" w:color="auto" w:fill="auto"/>
                              <w:spacing w:after="0" w:line="480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Помощник прокурора района юрист 1 класса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520B" id="Надпись 1" o:spid="_x0000_s1027" type="#_x0000_t202" style="position:absolute;margin-left:10.3pt;margin-top:109.9pt;width:176.15pt;height:48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sHxw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" filled="f" stroked="f">
                <v:textbox style="mso-fit-shape-to-text:t" inset="0,0,0,0">
                  <w:txbxContent>
                    <w:p w14:paraId="20DCC3F8" w14:textId="77777777" w:rsidR="00770EB4" w:rsidRDefault="00770EB4" w:rsidP="00770EB4">
                      <w:pPr>
                        <w:pStyle w:val="a4"/>
                        <w:shd w:val="clear" w:color="auto" w:fill="auto"/>
                        <w:spacing w:after="0" w:line="480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Помощник прокурора района юрист 1 класса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a3"/>
        </w:rPr>
        <w:t>Данные бездействия противоречат государственной политике в области социальной защиты инвалидов в Российской Федерации, что может привести к умалению или отрицанию признания, реализации или осуществления инвалидами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1B"/>
    <w:rsid w:val="00236F1B"/>
    <w:rsid w:val="00770EB4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D208A-9C05-4413-804F-661CA896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E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70E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770EB4"/>
    <w:rPr>
      <w:rFonts w:ascii="Times New Roman" w:hAnsi="Times New Roman" w:cs="Times New Roman"/>
      <w:spacing w:val="5"/>
      <w:sz w:val="25"/>
      <w:szCs w:val="25"/>
      <w:u w:val="none"/>
    </w:rPr>
  </w:style>
  <w:style w:type="paragraph" w:styleId="a4">
    <w:name w:val="Body Text"/>
    <w:basedOn w:val="a"/>
    <w:link w:val="a3"/>
    <w:rsid w:val="00770EB4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0EB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2021-07-01T10:55:00Z</dcterms:created>
  <dcterms:modified xsi:type="dcterms:W3CDTF">2021-07-01T10:55:00Z</dcterms:modified>
</cp:coreProperties>
</file>