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F614" w14:textId="77777777" w:rsidR="00C10974" w:rsidRPr="00990641" w:rsidRDefault="00C10974" w:rsidP="00C10974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90641">
        <w:rPr>
          <w:b/>
          <w:bCs/>
          <w:sz w:val="28"/>
          <w:szCs w:val="28"/>
        </w:rPr>
        <w:t>Уголовная ответственно​сть за нарушение правил дорожного движения</w:t>
      </w:r>
      <w:r>
        <w:rPr>
          <w:b/>
          <w:bCs/>
          <w:sz w:val="28"/>
          <w:szCs w:val="28"/>
        </w:rPr>
        <w:t>»</w:t>
      </w:r>
    </w:p>
    <w:p w14:paraId="2A8D232D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/>
          <w:bCs/>
          <w:sz w:val="28"/>
          <w:szCs w:val="28"/>
        </w:rPr>
        <w:t>​</w:t>
      </w:r>
      <w:r w:rsidRPr="00990641">
        <w:rPr>
          <w:bCs/>
          <w:sz w:val="28"/>
          <w:szCs w:val="28"/>
        </w:rPr>
        <w:t>В соответствии со ст. 264 Уголовного кодекса РФ (нарушение правил дорожного движения и эксплуатации транспортных средств) уголовно-наказуемым деянием является такое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которое повлекло по неосторожности причинение тяжкого вреда здоровью человека.</w:t>
      </w:r>
    </w:p>
    <w:p w14:paraId="038B3AE3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Ответственность по данной статье уголовного закона наступает именно в тех случаях, когда водитель, нарушая правила дорожного движения или эксплуатации транспорта, не желал наступления общественно-опасных последствий своих действий, хотя мог и должен был их предвидеть.</w:t>
      </w:r>
    </w:p>
    <w:p w14:paraId="0F5EB929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Если же транспортное средство используется целенаправленно для посягательства на жизнь и здоровье человека, то применяются другие нормы закона, предусматривающие более строгую ответственность.</w:t>
      </w:r>
    </w:p>
    <w:p w14:paraId="3FF21131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В случае, если вследствие дорожно-транспортного происшествия причинен тяжкий вред здоровью потерпевшего, виновному может быть назначено наказание вплоть до лишения свободы на срок до 3 лет с лишением права занимать определенные должности или заниматься определенной деятельностью на срок до 3 лет. Как правило речь идет о лишении права заниматься деятельностью, связанной с управлением транспортными средствами.</w:t>
      </w:r>
    </w:p>
    <w:p w14:paraId="448A6097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Если же наступила смерть человека, то основное наказание усиливается до лишения свободы на срок до пяти лет, а в случаях наступления смерти двух и более лиц – вплоть до 7 лет лишения свободы.</w:t>
      </w:r>
    </w:p>
    <w:p w14:paraId="0BA847E4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Нарушение правил дорожного движения или эксплуатации транспортных средств лицом, находящимся в состоянии опьянения, в зависимости от наступивших последствий квалифицируется по ч. 2, 4, 6 ст. 264 УК РФ и предусматривает наказание в случае причинения тяжкого вреда здоровью человека вплоть до лишения свободы на срок до 5 лет с лишением права занимать определенные должности или заниматься определенной деятельностью на срок до 3 лет, а в случае наступления его смерти предусмотрено основное наказание только в виде лишения свободы на срок от пяти до 12 лет, если вследствие дорожно-транспортного происшествия погибли два и более человека, то срок лишения его свободы может составить от 8 до 15 лет.</w:t>
      </w:r>
    </w:p>
    <w:p w14:paraId="51DAB0CC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 xml:space="preserve">Статья 264.1 УК РФ предусматривает ответственность находящихся в состоянии опьянения водителей за управление транспортным средством в случаях, если они ранее подвергнуты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990641">
        <w:rPr>
          <w:bCs/>
          <w:sz w:val="28"/>
          <w:szCs w:val="28"/>
        </w:rPr>
        <w:lastRenderedPageBreak/>
        <w:t>либо имеют судимость за совершение в состоянии опьянения преступления, предусмотренного ст. 264 УК РФ, или этой же статьей.</w:t>
      </w:r>
    </w:p>
    <w:p w14:paraId="4DBD5A13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641">
        <w:rPr>
          <w:bCs/>
          <w:sz w:val="28"/>
          <w:szCs w:val="28"/>
        </w:rPr>
        <w:t>Наказание по статье 264.1 УК РФ предусмотрено вплоть до лишения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14:paraId="74356E2E" w14:textId="77777777" w:rsidR="00C10974" w:rsidRPr="00990641" w:rsidRDefault="00C10974" w:rsidP="00C109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90641">
        <w:rPr>
          <w:b/>
          <w:bCs/>
          <w:sz w:val="28"/>
          <w:szCs w:val="28"/>
        </w:rPr>
        <w:t>​</w:t>
      </w:r>
    </w:p>
    <w:p w14:paraId="24C6398E" w14:textId="77777777" w:rsidR="004151B2" w:rsidRDefault="004151B2">
      <w:bookmarkStart w:id="0" w:name="_GoBack"/>
      <w:bookmarkEnd w:id="0"/>
    </w:p>
    <w:sectPr w:rsidR="004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9"/>
    <w:rsid w:val="004151B2"/>
    <w:rsid w:val="009940D9"/>
    <w:rsid w:val="00C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E22F-E222-4E1A-AF7E-B8C536B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>Прокуратура РФ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2021-07-01T10:18:00Z</dcterms:created>
  <dcterms:modified xsi:type="dcterms:W3CDTF">2021-07-01T10:18:00Z</dcterms:modified>
</cp:coreProperties>
</file>