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245"/>
      </w:tblGrid>
      <w:tr w:rsidR="0053632F" w:rsidRPr="002026E4" w:rsidTr="00C031D3">
        <w:tc>
          <w:tcPr>
            <w:tcW w:w="4219" w:type="dxa"/>
          </w:tcPr>
          <w:p w:rsidR="0053632F" w:rsidRPr="002026E4" w:rsidRDefault="0053632F" w:rsidP="00C031D3">
            <w:pPr>
              <w:ind w:right="84"/>
              <w:jc w:val="center"/>
              <w:rPr>
                <w:b/>
                <w:bCs/>
              </w:rPr>
            </w:pPr>
            <w:r w:rsidRPr="002026E4">
              <w:rPr>
                <w:b/>
                <w:bCs/>
              </w:rPr>
              <w:t>СОВЕТ ДЕПУТАТОВ</w:t>
            </w:r>
          </w:p>
          <w:p w:rsidR="0053632F" w:rsidRPr="002026E4" w:rsidRDefault="0053632F" w:rsidP="00C031D3">
            <w:pPr>
              <w:ind w:right="84"/>
              <w:jc w:val="center"/>
              <w:rPr>
                <w:b/>
                <w:bCs/>
              </w:rPr>
            </w:pPr>
            <w:r w:rsidRPr="002026E4">
              <w:rPr>
                <w:b/>
                <w:bCs/>
              </w:rPr>
              <w:t>МУНИЦИПАЛЬНОГО</w:t>
            </w:r>
          </w:p>
          <w:p w:rsidR="0053632F" w:rsidRPr="002026E4" w:rsidRDefault="0053632F" w:rsidP="00C031D3">
            <w:pPr>
              <w:ind w:right="84"/>
              <w:jc w:val="center"/>
              <w:rPr>
                <w:b/>
              </w:rPr>
            </w:pPr>
            <w:r w:rsidRPr="002026E4">
              <w:rPr>
                <w:b/>
              </w:rPr>
              <w:t>ОБРАЗОВАНИЯ</w:t>
            </w:r>
          </w:p>
          <w:p w:rsidR="0053632F" w:rsidRPr="002026E4" w:rsidRDefault="0053632F" w:rsidP="00C031D3">
            <w:pPr>
              <w:ind w:right="84"/>
              <w:jc w:val="center"/>
              <w:rPr>
                <w:b/>
              </w:rPr>
            </w:pPr>
            <w:r w:rsidRPr="002026E4">
              <w:rPr>
                <w:b/>
              </w:rPr>
              <w:t>ПЕРВОМАЙСКИЙ</w:t>
            </w:r>
          </w:p>
          <w:p w:rsidR="0053632F" w:rsidRPr="002026E4" w:rsidRDefault="0053632F" w:rsidP="00C031D3">
            <w:pPr>
              <w:ind w:right="84"/>
              <w:jc w:val="center"/>
              <w:rPr>
                <w:b/>
                <w:bCs/>
              </w:rPr>
            </w:pPr>
            <w:r w:rsidRPr="002026E4">
              <w:rPr>
                <w:b/>
              </w:rPr>
              <w:t>ПОССОВЕТ</w:t>
            </w:r>
          </w:p>
          <w:p w:rsidR="0053632F" w:rsidRPr="002026E4" w:rsidRDefault="0053632F" w:rsidP="00C031D3">
            <w:pPr>
              <w:ind w:right="84"/>
              <w:jc w:val="center"/>
              <w:rPr>
                <w:b/>
                <w:bCs/>
              </w:rPr>
            </w:pPr>
            <w:r w:rsidRPr="002026E4">
              <w:rPr>
                <w:b/>
                <w:bCs/>
              </w:rPr>
              <w:t>ОРЕНБУРГСКОГО РАЙОНА</w:t>
            </w:r>
          </w:p>
          <w:p w:rsidR="0053632F" w:rsidRPr="002026E4" w:rsidRDefault="0053632F" w:rsidP="00C031D3">
            <w:pPr>
              <w:ind w:right="84"/>
              <w:jc w:val="center"/>
              <w:rPr>
                <w:b/>
                <w:bCs/>
              </w:rPr>
            </w:pPr>
            <w:r w:rsidRPr="002026E4">
              <w:rPr>
                <w:b/>
                <w:bCs/>
              </w:rPr>
              <w:t>ОРЕНБУРГСКОЙ ОБЛАСТИ</w:t>
            </w:r>
          </w:p>
          <w:p w:rsidR="0053632F" w:rsidRPr="002026E4" w:rsidRDefault="0053632F" w:rsidP="00C031D3">
            <w:pPr>
              <w:ind w:right="84"/>
              <w:jc w:val="center"/>
              <w:rPr>
                <w:b/>
                <w:bCs/>
              </w:rPr>
            </w:pPr>
            <w:r>
              <w:rPr>
                <w:b/>
                <w:bCs/>
              </w:rPr>
              <w:t>четвертый</w:t>
            </w:r>
            <w:r w:rsidRPr="002026E4">
              <w:rPr>
                <w:b/>
                <w:bCs/>
              </w:rPr>
              <w:t xml:space="preserve"> созыв</w:t>
            </w:r>
          </w:p>
          <w:p w:rsidR="0053632F" w:rsidRPr="003E0969" w:rsidRDefault="0053632F" w:rsidP="00C031D3">
            <w:pPr>
              <w:pStyle w:val="10"/>
              <w:spacing w:before="0"/>
              <w:ind w:left="0" w:right="84"/>
            </w:pPr>
          </w:p>
          <w:p w:rsidR="0053632F" w:rsidRPr="003E0969" w:rsidRDefault="0053632F" w:rsidP="00C031D3">
            <w:pPr>
              <w:pStyle w:val="10"/>
              <w:spacing w:before="0"/>
              <w:ind w:left="0" w:right="84"/>
            </w:pPr>
            <w:r w:rsidRPr="003E0969">
              <w:t>Р Е Ш Е Н И Е</w:t>
            </w:r>
          </w:p>
          <w:p w:rsidR="0053632F" w:rsidRPr="002026E4" w:rsidRDefault="0053632F" w:rsidP="00C031D3">
            <w:pPr>
              <w:ind w:right="84"/>
              <w:jc w:val="center"/>
            </w:pPr>
          </w:p>
          <w:p w:rsidR="0053632F" w:rsidRPr="00DE0A94" w:rsidRDefault="006823BD" w:rsidP="00C031D3">
            <w:pPr>
              <w:pStyle w:val="10"/>
              <w:spacing w:before="0"/>
              <w:ind w:left="0" w:right="84"/>
              <w:rPr>
                <w:b w:val="0"/>
                <w:u w:val="single"/>
              </w:rPr>
            </w:pPr>
            <w:r>
              <w:rPr>
                <w:b w:val="0"/>
              </w:rPr>
              <w:t>_____________</w:t>
            </w:r>
            <w:r w:rsidR="0053632F">
              <w:rPr>
                <w:b w:val="0"/>
              </w:rPr>
              <w:t xml:space="preserve"> 2021</w:t>
            </w:r>
            <w:r w:rsidR="0053632F" w:rsidRPr="00ED0FB2">
              <w:rPr>
                <w:b w:val="0"/>
              </w:rPr>
              <w:t xml:space="preserve"> года</w:t>
            </w:r>
            <w:r w:rsidR="0053632F" w:rsidRPr="00F354D0">
              <w:rPr>
                <w:b w:val="0"/>
              </w:rPr>
              <w:t xml:space="preserve"> №</w:t>
            </w:r>
            <w:r w:rsidR="0053632F">
              <w:rPr>
                <w:b w:val="0"/>
              </w:rPr>
              <w:t xml:space="preserve"> </w:t>
            </w:r>
            <w:r w:rsidR="00074A22">
              <w:rPr>
                <w:b w:val="0"/>
              </w:rPr>
              <w:t>__</w:t>
            </w:r>
          </w:p>
          <w:p w:rsidR="0053632F" w:rsidRPr="00920B94" w:rsidRDefault="0053632F" w:rsidP="00C031D3">
            <w:pPr>
              <w:ind w:right="84"/>
              <w:jc w:val="center"/>
              <w:rPr>
                <w:b/>
                <w:bCs/>
              </w:rPr>
            </w:pPr>
          </w:p>
        </w:tc>
        <w:tc>
          <w:tcPr>
            <w:tcW w:w="5245" w:type="dxa"/>
          </w:tcPr>
          <w:p w:rsidR="0053632F" w:rsidRPr="002026E4" w:rsidRDefault="006823BD" w:rsidP="00EF2A2D">
            <w:pPr>
              <w:ind w:right="-108"/>
              <w:jc w:val="right"/>
              <w:rPr>
                <w:b/>
                <w:bCs/>
              </w:rPr>
            </w:pPr>
            <w:r>
              <w:rPr>
                <w:b/>
                <w:bCs/>
              </w:rPr>
              <w:t>ПРОЕКТ №</w:t>
            </w:r>
            <w:r w:rsidR="001D0715">
              <w:rPr>
                <w:b/>
                <w:bCs/>
              </w:rPr>
              <w:t>2</w:t>
            </w:r>
            <w:bookmarkStart w:id="0" w:name="_GoBack"/>
            <w:bookmarkEnd w:id="0"/>
          </w:p>
        </w:tc>
      </w:tr>
      <w:tr w:rsidR="0053632F" w:rsidRPr="002026E4" w:rsidTr="00C031D3">
        <w:tc>
          <w:tcPr>
            <w:tcW w:w="4219" w:type="dxa"/>
          </w:tcPr>
          <w:p w:rsidR="0053632F" w:rsidRPr="002026E4" w:rsidRDefault="0053632F" w:rsidP="00C031D3">
            <w:pPr>
              <w:ind w:right="-12"/>
              <w:jc w:val="both"/>
              <w:rPr>
                <w:b/>
                <w:bCs/>
              </w:rPr>
            </w:pPr>
            <w:r>
              <w:rPr>
                <w:spacing w:val="-1"/>
              </w:rPr>
              <w:t>О внесении изменений в Правила землепользования и застройки муниципального образования Первомайский поссовет Оренбургского района Оренбургской области</w:t>
            </w:r>
          </w:p>
        </w:tc>
        <w:tc>
          <w:tcPr>
            <w:tcW w:w="5245" w:type="dxa"/>
          </w:tcPr>
          <w:p w:rsidR="0053632F" w:rsidRPr="002026E4" w:rsidRDefault="0053632F" w:rsidP="00C031D3">
            <w:pPr>
              <w:ind w:right="-12"/>
              <w:jc w:val="both"/>
            </w:pPr>
          </w:p>
        </w:tc>
      </w:tr>
    </w:tbl>
    <w:p w:rsidR="0053632F" w:rsidRDefault="0053632F" w:rsidP="00130B38">
      <w:pPr>
        <w:shd w:val="clear" w:color="auto" w:fill="FFFFFF"/>
        <w:ind w:firstLine="709"/>
        <w:jc w:val="both"/>
      </w:pPr>
    </w:p>
    <w:p w:rsidR="00074A22" w:rsidRDefault="00074A22" w:rsidP="00074A22">
      <w:pPr>
        <w:ind w:right="-143" w:firstLine="709"/>
        <w:jc w:val="both"/>
      </w:pPr>
      <w:r w:rsidRPr="00BB0FFE">
        <w:t xml:space="preserve">В соответствии </w:t>
      </w:r>
      <w:r>
        <w:t>с пунктом 3.3 статьи</w:t>
      </w:r>
      <w:r w:rsidRPr="00BB0FFE">
        <w:t xml:space="preserve"> 33 Градостроительного кодекса РФ</w:t>
      </w:r>
      <w:r>
        <w:t>, руководствуясь</w:t>
      </w:r>
      <w:r>
        <w:rPr>
          <w:color w:val="FF0000"/>
        </w:rPr>
        <w:t xml:space="preserve"> </w:t>
      </w:r>
      <w:r>
        <w:t>Федеральным законом от 06 октября 2003 года №131-ФЗ «Об общих принципах организации местного самоуправления в Российской Федерации», Земельным кодексом РФ, Уставом муниципального образования Первомайский поссовет Оренбургского района Оренбургской области, на основании публикации в газете «Сельские вести» от 1</w:t>
      </w:r>
      <w:r w:rsidR="00EE56F0">
        <w:t>8</w:t>
      </w:r>
      <w:r>
        <w:t xml:space="preserve"> </w:t>
      </w:r>
      <w:r w:rsidR="00EE56F0">
        <w:t>дека</w:t>
      </w:r>
      <w:r>
        <w:t>бря 2021 года, Совет депутатов муниципального образования Первомайский поссовет Оренбургского района Оренбургской области р е ш и л:</w:t>
      </w:r>
    </w:p>
    <w:p w:rsidR="00130B38" w:rsidRDefault="00130B38" w:rsidP="0053632F">
      <w:pPr>
        <w:tabs>
          <w:tab w:val="left" w:pos="0"/>
        </w:tabs>
        <w:ind w:firstLine="709"/>
        <w:jc w:val="both"/>
      </w:pPr>
      <w:r>
        <w:t>1. Внести изменения в Правила землепользования и застройки муниципального образования Первомайский поссовет Оренбургского района Оренбургско</w:t>
      </w:r>
      <w:r w:rsidR="0060100F">
        <w:t>й области</w:t>
      </w:r>
      <w:r w:rsidR="0053632F">
        <w:t xml:space="preserve"> согласно приложению </w:t>
      </w:r>
      <w:r>
        <w:t>1.</w:t>
      </w:r>
    </w:p>
    <w:p w:rsidR="00130B38" w:rsidRDefault="0053632F" w:rsidP="00130B38">
      <w:pPr>
        <w:tabs>
          <w:tab w:val="left" w:pos="0"/>
          <w:tab w:val="left" w:pos="709"/>
          <w:tab w:val="left" w:pos="851"/>
        </w:tabs>
        <w:jc w:val="both"/>
      </w:pPr>
      <w:r>
        <w:tab/>
      </w:r>
      <w:r w:rsidR="00130B38">
        <w:t xml:space="preserve">2. Утвердить «Правила землепользования и застройки муниципального образования Первомайский поссовет. Часть </w:t>
      </w:r>
      <w:r w:rsidR="00130B38">
        <w:rPr>
          <w:lang w:val="en-US"/>
        </w:rPr>
        <w:t>III</w:t>
      </w:r>
      <w:r w:rsidR="00130B38">
        <w:t xml:space="preserve"> Градостроительные регламенты» в новой редакции, в соответствии с изменениями и дополнениями, указанными в пункте 1 настоящег</w:t>
      </w:r>
      <w:r>
        <w:t xml:space="preserve">о решения, согласно приложению </w:t>
      </w:r>
      <w:r w:rsidR="00130B38">
        <w:t>2.</w:t>
      </w:r>
    </w:p>
    <w:p w:rsidR="00130B38" w:rsidRDefault="00130B38" w:rsidP="00130B38">
      <w:pPr>
        <w:tabs>
          <w:tab w:val="left" w:pos="0"/>
        </w:tabs>
        <w:ind w:firstLine="709"/>
        <w:jc w:val="both"/>
      </w:pPr>
      <w:r>
        <w:t xml:space="preserve">3. Настоящее решение подлежит </w:t>
      </w:r>
      <w:r w:rsidR="0060100F">
        <w:t>обнародованию и размещению на официальном сайте МО Первомайский поссовет.</w:t>
      </w:r>
    </w:p>
    <w:p w:rsidR="00130B38" w:rsidRDefault="00130B38" w:rsidP="00130B38">
      <w:pPr>
        <w:shd w:val="clear" w:color="auto" w:fill="FFFFFF"/>
        <w:spacing w:line="298" w:lineRule="exact"/>
        <w:ind w:left="10" w:right="5" w:firstLine="710"/>
        <w:jc w:val="both"/>
      </w:pPr>
      <w:r>
        <w:t xml:space="preserve">4. Контроль за исполнением настоящего решения оставляю за собой. </w:t>
      </w:r>
    </w:p>
    <w:p w:rsidR="00130B38" w:rsidRDefault="00130B38" w:rsidP="00130B38">
      <w:pPr>
        <w:shd w:val="clear" w:color="auto" w:fill="FFFFFF"/>
        <w:spacing w:line="298" w:lineRule="exact"/>
        <w:ind w:left="10" w:right="5" w:firstLine="710"/>
        <w:jc w:val="both"/>
      </w:pPr>
      <w:r>
        <w:t>5. Настоящее решение вступает в силу после его о</w:t>
      </w:r>
      <w:r w:rsidR="0060100F">
        <w:t>бнародования</w:t>
      </w:r>
      <w:r>
        <w:t>.</w:t>
      </w:r>
    </w:p>
    <w:p w:rsidR="00130B38" w:rsidRDefault="00130B38" w:rsidP="00130B38">
      <w:pPr>
        <w:shd w:val="clear" w:color="auto" w:fill="FFFFFF"/>
        <w:spacing w:line="298" w:lineRule="exact"/>
        <w:ind w:left="10" w:right="5" w:firstLine="480"/>
        <w:jc w:val="both"/>
      </w:pPr>
      <w:r>
        <w:t xml:space="preserve"> </w:t>
      </w:r>
    </w:p>
    <w:p w:rsidR="00130B38" w:rsidRDefault="00130B38" w:rsidP="00130B38">
      <w:pPr>
        <w:shd w:val="clear" w:color="auto" w:fill="FFFFFF"/>
        <w:spacing w:line="298" w:lineRule="exact"/>
        <w:ind w:left="10" w:right="5" w:firstLine="480"/>
        <w:jc w:val="both"/>
      </w:pPr>
    </w:p>
    <w:p w:rsidR="00130B38" w:rsidRDefault="00130B38" w:rsidP="00130B38">
      <w:pPr>
        <w:shd w:val="clear" w:color="auto" w:fill="FFFFFF"/>
        <w:spacing w:line="298" w:lineRule="exact"/>
        <w:ind w:left="10" w:right="5" w:hanging="10"/>
        <w:jc w:val="both"/>
      </w:pPr>
      <w:r>
        <w:t>Глава муниципального образования-</w:t>
      </w:r>
    </w:p>
    <w:p w:rsidR="006823BD" w:rsidRDefault="0060100F" w:rsidP="00130B38">
      <w:pPr>
        <w:pStyle w:val="a3"/>
        <w:jc w:val="both"/>
        <w:rPr>
          <w:rFonts w:ascii="Times New Roman" w:hAnsi="Times New Roman"/>
          <w:sz w:val="28"/>
          <w:szCs w:val="28"/>
          <w:lang w:val="ru-RU"/>
        </w:rPr>
      </w:pPr>
      <w:r>
        <w:rPr>
          <w:rFonts w:ascii="Times New Roman" w:hAnsi="Times New Roman"/>
          <w:sz w:val="28"/>
          <w:szCs w:val="28"/>
          <w:lang w:val="ru-RU"/>
        </w:rPr>
        <w:t>п</w:t>
      </w:r>
      <w:r w:rsidR="00130B38">
        <w:rPr>
          <w:rFonts w:ascii="Times New Roman" w:hAnsi="Times New Roman"/>
          <w:sz w:val="28"/>
          <w:szCs w:val="28"/>
        </w:rPr>
        <w:t>редседатель Совета депутатов</w:t>
      </w:r>
      <w:r w:rsidR="00130B38">
        <w:rPr>
          <w:rFonts w:ascii="Times New Roman" w:hAnsi="Times New Roman"/>
          <w:sz w:val="28"/>
          <w:szCs w:val="28"/>
        </w:rPr>
        <w:tab/>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О.И. Куличенко</w:t>
      </w:r>
    </w:p>
    <w:p w:rsidR="006823BD" w:rsidRDefault="006823BD">
      <w:pPr>
        <w:spacing w:after="200" w:line="276" w:lineRule="auto"/>
        <w:rPr>
          <w:rFonts w:eastAsia="Times New Roman"/>
          <w:lang w:eastAsia="x-none"/>
        </w:rPr>
      </w:pPr>
      <w:r>
        <w:br w:type="page"/>
      </w:r>
    </w:p>
    <w:p w:rsidR="006823BD" w:rsidRDefault="006823BD" w:rsidP="006823BD">
      <w:pPr>
        <w:ind w:left="5529"/>
        <w:jc w:val="right"/>
        <w:rPr>
          <w:i/>
        </w:rPr>
      </w:pPr>
      <w:r>
        <w:rPr>
          <w:lang w:eastAsia="x-none"/>
        </w:rPr>
        <w:lastRenderedPageBreak/>
        <w:t xml:space="preserve">Приложение </w:t>
      </w:r>
      <w:r w:rsidRPr="00715F36">
        <w:rPr>
          <w:lang w:eastAsia="x-none"/>
        </w:rPr>
        <w:t>1</w:t>
      </w:r>
      <w:r>
        <w:rPr>
          <w:i/>
        </w:rPr>
        <w:t xml:space="preserve"> </w:t>
      </w:r>
    </w:p>
    <w:p w:rsidR="006823BD" w:rsidRDefault="006823BD" w:rsidP="006823BD">
      <w:pPr>
        <w:pStyle w:val="8"/>
        <w:spacing w:before="0" w:after="0"/>
        <w:ind w:left="4678"/>
        <w:jc w:val="right"/>
        <w:rPr>
          <w:i w:val="0"/>
          <w:sz w:val="28"/>
          <w:szCs w:val="28"/>
        </w:rPr>
      </w:pPr>
      <w:r>
        <w:rPr>
          <w:i w:val="0"/>
          <w:sz w:val="28"/>
          <w:szCs w:val="28"/>
        </w:rPr>
        <w:t>к решению Совета депутатов</w:t>
      </w:r>
    </w:p>
    <w:p w:rsidR="006823BD" w:rsidRDefault="006823BD" w:rsidP="006823BD">
      <w:pPr>
        <w:pStyle w:val="8"/>
        <w:spacing w:before="0" w:after="0"/>
        <w:ind w:left="4678"/>
        <w:jc w:val="right"/>
        <w:rPr>
          <w:i w:val="0"/>
          <w:sz w:val="28"/>
          <w:szCs w:val="28"/>
        </w:rPr>
      </w:pPr>
      <w:r>
        <w:rPr>
          <w:i w:val="0"/>
          <w:sz w:val="28"/>
          <w:szCs w:val="28"/>
        </w:rPr>
        <w:t xml:space="preserve">муниципального образования </w:t>
      </w:r>
    </w:p>
    <w:p w:rsidR="006823BD" w:rsidRDefault="006823BD" w:rsidP="006823BD">
      <w:pPr>
        <w:pStyle w:val="8"/>
        <w:spacing w:before="0" w:after="0"/>
        <w:ind w:left="4678"/>
        <w:jc w:val="right"/>
        <w:rPr>
          <w:i w:val="0"/>
          <w:sz w:val="28"/>
          <w:szCs w:val="28"/>
        </w:rPr>
      </w:pPr>
      <w:r>
        <w:rPr>
          <w:i w:val="0"/>
          <w:sz w:val="28"/>
          <w:szCs w:val="28"/>
        </w:rPr>
        <w:t xml:space="preserve">Первомайский поссовет </w:t>
      </w:r>
    </w:p>
    <w:p w:rsidR="006823BD" w:rsidRDefault="006823BD" w:rsidP="006823BD">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823BD" w:rsidRDefault="006823BD" w:rsidP="006823BD">
      <w:pPr>
        <w:pStyle w:val="8"/>
        <w:spacing w:before="0" w:after="0"/>
        <w:ind w:left="4678"/>
        <w:jc w:val="right"/>
        <w:rPr>
          <w:i w:val="0"/>
          <w:sz w:val="28"/>
          <w:szCs w:val="28"/>
        </w:rPr>
      </w:pPr>
      <w:r w:rsidRPr="00FC3F03">
        <w:rPr>
          <w:i w:val="0"/>
          <w:sz w:val="28"/>
          <w:szCs w:val="28"/>
        </w:rPr>
        <w:t xml:space="preserve">Оренбургской области </w:t>
      </w:r>
    </w:p>
    <w:p w:rsidR="006823BD" w:rsidRDefault="006823BD" w:rsidP="006823BD">
      <w:pPr>
        <w:pStyle w:val="8"/>
        <w:spacing w:before="0" w:after="0"/>
        <w:ind w:left="4678"/>
        <w:jc w:val="right"/>
        <w:rPr>
          <w:i w:val="0"/>
          <w:sz w:val="28"/>
          <w:szCs w:val="28"/>
        </w:rPr>
      </w:pPr>
      <w:r w:rsidRPr="00FC3F03">
        <w:rPr>
          <w:i w:val="0"/>
          <w:sz w:val="28"/>
          <w:szCs w:val="28"/>
        </w:rPr>
        <w:t xml:space="preserve">от </w:t>
      </w:r>
      <w:r>
        <w:rPr>
          <w:i w:val="0"/>
          <w:sz w:val="28"/>
          <w:szCs w:val="28"/>
        </w:rPr>
        <w:t xml:space="preserve"> ___________2021 года </w:t>
      </w:r>
      <w:r w:rsidRPr="00FC3F03">
        <w:rPr>
          <w:i w:val="0"/>
          <w:sz w:val="28"/>
          <w:szCs w:val="28"/>
        </w:rPr>
        <w:t>№</w:t>
      </w:r>
      <w:r w:rsidRPr="0020748D">
        <w:rPr>
          <w:i w:val="0"/>
          <w:sz w:val="28"/>
          <w:szCs w:val="28"/>
        </w:rPr>
        <w:t xml:space="preserve"> </w:t>
      </w:r>
      <w:r>
        <w:rPr>
          <w:i w:val="0"/>
          <w:sz w:val="28"/>
          <w:szCs w:val="28"/>
        </w:rPr>
        <w:t>___</w:t>
      </w:r>
    </w:p>
    <w:p w:rsidR="006823BD" w:rsidRDefault="006823BD" w:rsidP="006823BD">
      <w:pPr>
        <w:ind w:left="6379"/>
        <w:jc w:val="both"/>
        <w:rPr>
          <w:lang w:eastAsia="x-none"/>
        </w:rPr>
      </w:pPr>
    </w:p>
    <w:p w:rsidR="006823BD" w:rsidRPr="00174FFE" w:rsidRDefault="006823BD" w:rsidP="006823BD">
      <w:pPr>
        <w:ind w:firstLine="720"/>
        <w:jc w:val="both"/>
      </w:pPr>
      <w:r w:rsidRPr="00174FFE">
        <w:t xml:space="preserve">В часть </w:t>
      </w:r>
      <w:r w:rsidRPr="00174FFE">
        <w:rPr>
          <w:lang w:val="en-US"/>
        </w:rPr>
        <w:t>III</w:t>
      </w:r>
      <w:r w:rsidRPr="00174FFE">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w:t>
      </w:r>
      <w:r>
        <w:t xml:space="preserve"> </w:t>
      </w:r>
      <w:r w:rsidRPr="00174FFE">
        <w:t>г. внести следующие изменения:</w:t>
      </w:r>
    </w:p>
    <w:p w:rsidR="006823BD" w:rsidRPr="00AE58DF" w:rsidRDefault="006823BD" w:rsidP="006823BD">
      <w:pPr>
        <w:numPr>
          <w:ilvl w:val="0"/>
          <w:numId w:val="59"/>
        </w:numPr>
        <w:ind w:left="0" w:firstLine="851"/>
        <w:jc w:val="both"/>
        <w:rPr>
          <w:b/>
          <w:bCs/>
          <w:i/>
          <w:u w:val="single"/>
        </w:rPr>
      </w:pPr>
      <w:r w:rsidRPr="003471D9">
        <w:t xml:space="preserve">В статье 46.1, в зоне </w:t>
      </w:r>
      <w:r w:rsidRPr="003471D9">
        <w:rPr>
          <w:bCs/>
        </w:rPr>
        <w:t>Ж-1 «Зона застройки индивидуальными, блокированными жилыми домами»</w:t>
      </w:r>
      <w:r>
        <w:rPr>
          <w:bCs/>
        </w:rPr>
        <w:t xml:space="preserve"> виды разрешенного использования</w:t>
      </w:r>
      <w:r w:rsidRPr="003471D9">
        <w:rPr>
          <w:bCs/>
        </w:rPr>
        <w:t xml:space="preserve"> изложить в следующей редакции:</w:t>
      </w:r>
    </w:p>
    <w:p w:rsidR="006823BD" w:rsidRPr="003471D9" w:rsidRDefault="006823BD" w:rsidP="006823BD">
      <w:pPr>
        <w:ind w:left="851"/>
        <w:jc w:val="both"/>
        <w:rPr>
          <w:b/>
          <w:bCs/>
          <w:i/>
          <w:u w:val="single"/>
        </w:rPr>
      </w:pP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819"/>
        <w:gridCol w:w="1637"/>
      </w:tblGrid>
      <w:tr w:rsidR="006823BD" w:rsidRPr="00AF7060" w:rsidTr="006823BD">
        <w:trPr>
          <w:jc w:val="center"/>
        </w:trPr>
        <w:tc>
          <w:tcPr>
            <w:tcW w:w="8946" w:type="dxa"/>
            <w:gridSpan w:val="3"/>
            <w:shd w:val="clear" w:color="auto" w:fill="auto"/>
          </w:tcPr>
          <w:p w:rsidR="006823BD" w:rsidRDefault="006823BD" w:rsidP="006823BD">
            <w:pPr>
              <w:pStyle w:val="Default"/>
              <w:rPr>
                <w:rFonts w:eastAsia="SimSun"/>
                <w:b/>
              </w:rPr>
            </w:pPr>
            <w:r w:rsidRPr="00123B02">
              <w:rPr>
                <w:rFonts w:eastAsia="SimSun"/>
                <w:b/>
              </w:rPr>
              <w:t>Основные виды разрешенного использования:</w:t>
            </w:r>
          </w:p>
          <w:p w:rsidR="006823BD" w:rsidRPr="00123B02" w:rsidRDefault="006823BD" w:rsidP="006823BD">
            <w:pPr>
              <w:pStyle w:val="Default"/>
              <w:rPr>
                <w:rFonts w:eastAsia="SimSun"/>
                <w:b/>
              </w:rPr>
            </w:pPr>
          </w:p>
        </w:tc>
      </w:tr>
      <w:tr w:rsidR="006823BD" w:rsidRPr="00AF7060" w:rsidTr="006823BD">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81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637"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rPr>
          <w:trHeight w:val="3050"/>
          <w:jc w:val="center"/>
        </w:trPr>
        <w:tc>
          <w:tcPr>
            <w:tcW w:w="2490"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Для индивидуального жилищного строительства </w:t>
            </w:r>
          </w:p>
        </w:tc>
        <w:tc>
          <w:tcPr>
            <w:tcW w:w="481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3BD" w:rsidRPr="00AF7060" w:rsidRDefault="006823BD" w:rsidP="006823BD">
            <w:pPr>
              <w:pStyle w:val="Default"/>
              <w:rPr>
                <w:rFonts w:eastAsia="SimSun"/>
                <w:sz w:val="20"/>
                <w:szCs w:val="20"/>
              </w:rPr>
            </w:pPr>
            <w:r w:rsidRPr="00AF7060">
              <w:rPr>
                <w:rFonts w:eastAsia="SimSun"/>
                <w:sz w:val="20"/>
                <w:szCs w:val="20"/>
              </w:rPr>
              <w:t xml:space="preserve">выращивание сельскохозяйственных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хозяйственных построек </w:t>
            </w:r>
          </w:p>
        </w:tc>
        <w:tc>
          <w:tcPr>
            <w:tcW w:w="1637"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2.1 </w:t>
            </w:r>
          </w:p>
        </w:tc>
      </w:tr>
      <w:tr w:rsidR="006823BD" w:rsidRPr="00AF7060" w:rsidTr="006823BD">
        <w:trPr>
          <w:jc w:val="center"/>
        </w:trPr>
        <w:tc>
          <w:tcPr>
            <w:tcW w:w="2490"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Для ведения личного подсобного хозяйства (приусадебный земельный участок) </w:t>
            </w:r>
          </w:p>
        </w:tc>
        <w:tc>
          <w:tcPr>
            <w:tcW w:w="481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указанного в описании вида разрешенного использования с кодом 2.1; </w:t>
            </w:r>
          </w:p>
          <w:p w:rsidR="006823BD" w:rsidRPr="00AF7060" w:rsidRDefault="006823BD" w:rsidP="006823BD">
            <w:pPr>
              <w:pStyle w:val="Default"/>
              <w:rPr>
                <w:rFonts w:eastAsia="SimSun"/>
                <w:sz w:val="20"/>
                <w:szCs w:val="20"/>
              </w:rPr>
            </w:pPr>
            <w:r w:rsidRPr="00AF7060">
              <w:rPr>
                <w:rFonts w:eastAsia="SimSun"/>
                <w:sz w:val="20"/>
                <w:szCs w:val="20"/>
              </w:rPr>
              <w:t xml:space="preserve">производство сельскохозяйственной продукции;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гаража и иных вспомогательных сооружений; </w:t>
            </w:r>
          </w:p>
          <w:p w:rsidR="006823BD" w:rsidRPr="00AF7060" w:rsidRDefault="006823BD" w:rsidP="006823BD">
            <w:pPr>
              <w:pStyle w:val="Default"/>
              <w:rPr>
                <w:rFonts w:eastAsia="SimSun"/>
                <w:sz w:val="20"/>
                <w:szCs w:val="20"/>
              </w:rPr>
            </w:pPr>
            <w:r w:rsidRPr="00AF7060">
              <w:rPr>
                <w:rFonts w:eastAsia="SimSun"/>
                <w:sz w:val="20"/>
                <w:szCs w:val="20"/>
              </w:rPr>
              <w:t xml:space="preserve">содержание сельскохозяйственных животных </w:t>
            </w:r>
          </w:p>
        </w:tc>
        <w:tc>
          <w:tcPr>
            <w:tcW w:w="1637"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2.2 </w:t>
            </w:r>
          </w:p>
        </w:tc>
      </w:tr>
      <w:tr w:rsidR="006823BD" w:rsidRPr="00AF7060" w:rsidTr="006823BD">
        <w:trPr>
          <w:jc w:val="center"/>
        </w:trPr>
        <w:tc>
          <w:tcPr>
            <w:tcW w:w="2490"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Блокированная жилая застройка </w:t>
            </w:r>
          </w:p>
        </w:tc>
        <w:tc>
          <w:tcPr>
            <w:tcW w:w="481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sidRPr="00AF7060">
              <w:rPr>
                <w:rFonts w:eastAsia="SimSun"/>
                <w:sz w:val="20"/>
                <w:szCs w:val="20"/>
              </w:rPr>
              <w:lastRenderedPageBreak/>
              <w:t xml:space="preserve">застройки); </w:t>
            </w:r>
          </w:p>
          <w:p w:rsidR="006823BD" w:rsidRPr="00AF7060" w:rsidRDefault="006823BD" w:rsidP="006823BD">
            <w:pPr>
              <w:pStyle w:val="Default"/>
              <w:rPr>
                <w:rFonts w:eastAsia="SimSun"/>
                <w:sz w:val="20"/>
                <w:szCs w:val="20"/>
              </w:rPr>
            </w:pPr>
            <w:r w:rsidRPr="00AF7060">
              <w:rPr>
                <w:rFonts w:eastAsia="SimSun"/>
                <w:sz w:val="20"/>
                <w:szCs w:val="20"/>
              </w:rPr>
              <w:t xml:space="preserve">разведение декоративных и плодовых деревьев, овощных и ягодных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637"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2.3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637"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37"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637"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819"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637"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637"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Хранение автотранспорта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637" w:type="dxa"/>
            <w:shd w:val="clear" w:color="auto" w:fill="auto"/>
          </w:tcPr>
          <w:p w:rsidR="006823BD" w:rsidRDefault="006823BD" w:rsidP="006823BD">
            <w:pPr>
              <w:pStyle w:val="Default"/>
              <w:rPr>
                <w:sz w:val="20"/>
                <w:szCs w:val="20"/>
              </w:rPr>
            </w:pPr>
            <w:r>
              <w:rPr>
                <w:sz w:val="20"/>
                <w:szCs w:val="20"/>
              </w:rPr>
              <w:t xml:space="preserve">2.7.1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37"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Служебные гаражи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37"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637"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819"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637"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Ведение огородничества </w:t>
            </w:r>
          </w:p>
        </w:tc>
        <w:tc>
          <w:tcPr>
            <w:tcW w:w="4819"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637" w:type="dxa"/>
            <w:shd w:val="clear" w:color="auto" w:fill="auto"/>
          </w:tcPr>
          <w:p w:rsidR="006823BD" w:rsidRDefault="006823BD" w:rsidP="006823BD">
            <w:pPr>
              <w:pStyle w:val="Default"/>
              <w:rPr>
                <w:sz w:val="20"/>
                <w:szCs w:val="20"/>
              </w:rPr>
            </w:pPr>
            <w:r>
              <w:rPr>
                <w:sz w:val="20"/>
                <w:szCs w:val="20"/>
              </w:rPr>
              <w:t xml:space="preserve">13.1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Ведение садоводства </w:t>
            </w:r>
          </w:p>
        </w:tc>
        <w:tc>
          <w:tcPr>
            <w:tcW w:w="4819"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637" w:type="dxa"/>
            <w:shd w:val="clear" w:color="auto" w:fill="auto"/>
          </w:tcPr>
          <w:p w:rsidR="006823BD" w:rsidRDefault="006823BD" w:rsidP="006823BD">
            <w:pPr>
              <w:pStyle w:val="Default"/>
              <w:rPr>
                <w:sz w:val="20"/>
                <w:szCs w:val="20"/>
              </w:rPr>
            </w:pPr>
            <w:r>
              <w:rPr>
                <w:sz w:val="20"/>
                <w:szCs w:val="20"/>
              </w:rPr>
              <w:t xml:space="preserve">13.2 </w:t>
            </w:r>
          </w:p>
        </w:tc>
      </w:tr>
      <w:tr w:rsidR="006823BD" w:rsidRPr="00AF7060" w:rsidTr="006823BD">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Малоэтажная многоквартирная жилая застройка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637" w:type="dxa"/>
            <w:shd w:val="clear" w:color="auto" w:fill="auto"/>
          </w:tcPr>
          <w:p w:rsidR="006823BD" w:rsidRDefault="006823BD" w:rsidP="006823BD">
            <w:pPr>
              <w:pStyle w:val="Default"/>
              <w:rPr>
                <w:sz w:val="20"/>
                <w:szCs w:val="20"/>
              </w:rPr>
            </w:pPr>
            <w:r>
              <w:rPr>
                <w:sz w:val="20"/>
                <w:szCs w:val="20"/>
              </w:rPr>
              <w:t xml:space="preserve">2.1.1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637"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637"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Pr>
                <w:sz w:val="20"/>
                <w:szCs w:val="20"/>
              </w:rPr>
              <w:lastRenderedPageBreak/>
              <w:t xml:space="preserve">содержание видов разрешенного использования с кодами 3.6.1 - 3.6.3 </w:t>
            </w:r>
          </w:p>
        </w:tc>
        <w:tc>
          <w:tcPr>
            <w:tcW w:w="1637" w:type="dxa"/>
            <w:shd w:val="clear" w:color="auto" w:fill="auto"/>
          </w:tcPr>
          <w:p w:rsidR="006823BD" w:rsidRDefault="006823BD" w:rsidP="006823BD">
            <w:pPr>
              <w:pStyle w:val="Default"/>
              <w:rPr>
                <w:sz w:val="20"/>
                <w:szCs w:val="20"/>
              </w:rPr>
            </w:pPr>
            <w:r>
              <w:rPr>
                <w:sz w:val="20"/>
                <w:szCs w:val="20"/>
              </w:rPr>
              <w:lastRenderedPageBreak/>
              <w:t xml:space="preserve">3.6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Амбулаторное ветеринарное обслуживание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637" w:type="dxa"/>
            <w:shd w:val="clear" w:color="auto" w:fill="auto"/>
          </w:tcPr>
          <w:p w:rsidR="006823BD" w:rsidRDefault="006823BD" w:rsidP="006823BD">
            <w:pPr>
              <w:pStyle w:val="Default"/>
              <w:rPr>
                <w:sz w:val="20"/>
                <w:szCs w:val="20"/>
              </w:rPr>
            </w:pPr>
            <w:r>
              <w:rPr>
                <w:sz w:val="20"/>
                <w:szCs w:val="20"/>
              </w:rPr>
              <w:t xml:space="preserve">3.10.1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Рынки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637"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w:t>
            </w:r>
          </w:p>
        </w:tc>
        <w:tc>
          <w:tcPr>
            <w:tcW w:w="1637"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637"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819"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637"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AE58DF" w:rsidRDefault="006823BD" w:rsidP="006823BD">
      <w:pPr>
        <w:numPr>
          <w:ilvl w:val="0"/>
          <w:numId w:val="59"/>
        </w:numPr>
        <w:ind w:left="0" w:firstLine="851"/>
        <w:jc w:val="both"/>
        <w:rPr>
          <w:b/>
          <w:bCs/>
          <w:i/>
          <w:u w:val="single"/>
        </w:rPr>
      </w:pPr>
      <w:r w:rsidRPr="003471D9">
        <w:t xml:space="preserve">В статье 46.1, в зоне </w:t>
      </w:r>
      <w:r w:rsidRPr="003471D9">
        <w:rPr>
          <w:bCs/>
        </w:rPr>
        <w:t>Ж-2 «Зона застройки малоэтажными  жилыми домами 2-4 этажа»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4897"/>
        <w:gridCol w:w="1701"/>
      </w:tblGrid>
      <w:tr w:rsidR="006823BD" w:rsidRPr="00AF7060" w:rsidTr="006823BD">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rPr>
          <w:jc w:val="center"/>
        </w:trPr>
        <w:tc>
          <w:tcPr>
            <w:tcW w:w="2348"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897"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rPr>
          <w:trHeight w:val="2822"/>
          <w:jc w:val="center"/>
        </w:trPr>
        <w:tc>
          <w:tcPr>
            <w:tcW w:w="2348" w:type="dxa"/>
            <w:shd w:val="clear" w:color="auto" w:fill="auto"/>
          </w:tcPr>
          <w:p w:rsidR="006823BD" w:rsidRDefault="006823BD" w:rsidP="006823BD">
            <w:pPr>
              <w:pStyle w:val="Default"/>
              <w:rPr>
                <w:sz w:val="20"/>
                <w:szCs w:val="20"/>
              </w:rPr>
            </w:pPr>
            <w:r>
              <w:rPr>
                <w:sz w:val="20"/>
                <w:szCs w:val="20"/>
              </w:rPr>
              <w:t>Малоэтажная многоквартирная жилая застройка</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rsidR="006823BD" w:rsidRDefault="006823BD" w:rsidP="006823BD">
            <w:pPr>
              <w:pStyle w:val="Default"/>
              <w:rPr>
                <w:sz w:val="20"/>
                <w:szCs w:val="20"/>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shd w:val="clear" w:color="auto" w:fill="auto"/>
          </w:tcPr>
          <w:p w:rsidR="006823BD" w:rsidRDefault="006823BD" w:rsidP="006823BD">
            <w:pPr>
              <w:pStyle w:val="Default"/>
              <w:rPr>
                <w:sz w:val="20"/>
                <w:szCs w:val="20"/>
              </w:rPr>
            </w:pPr>
            <w:r>
              <w:rPr>
                <w:sz w:val="20"/>
                <w:szCs w:val="20"/>
              </w:rPr>
              <w:t xml:space="preserve">2.1.1 </w:t>
            </w:r>
          </w:p>
        </w:tc>
      </w:tr>
      <w:tr w:rsidR="006823BD" w:rsidRPr="00AF7060" w:rsidTr="006823BD">
        <w:trPr>
          <w:jc w:val="center"/>
        </w:trPr>
        <w:tc>
          <w:tcPr>
            <w:tcW w:w="2348"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Блокированная жилая застройка </w:t>
            </w:r>
          </w:p>
        </w:tc>
        <w:tc>
          <w:tcPr>
            <w:tcW w:w="4897"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разведение декоративных и плодовых деревьев, овощных и ягодных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2.3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rPr>
          <w:jc w:val="center"/>
        </w:trPr>
        <w:tc>
          <w:tcPr>
            <w:tcW w:w="2348"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 xml:space="preserve">Общежития </w:t>
            </w:r>
          </w:p>
        </w:tc>
        <w:tc>
          <w:tcPr>
            <w:tcW w:w="4897"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701"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3.2.4</w:t>
            </w:r>
          </w:p>
        </w:tc>
      </w:tr>
      <w:tr w:rsidR="006823BD" w:rsidRPr="00AF7060" w:rsidTr="006823BD">
        <w:trPr>
          <w:jc w:val="center"/>
        </w:trPr>
        <w:tc>
          <w:tcPr>
            <w:tcW w:w="2348"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897"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6823BD">
        <w:trPr>
          <w:jc w:val="center"/>
        </w:trPr>
        <w:tc>
          <w:tcPr>
            <w:tcW w:w="2348"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897"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6823BD">
        <w:trPr>
          <w:jc w:val="center"/>
        </w:trPr>
        <w:tc>
          <w:tcPr>
            <w:tcW w:w="2348"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4897"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Спорт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w:t>
            </w:r>
            <w:r>
              <w:rPr>
                <w:sz w:val="20"/>
                <w:szCs w:val="20"/>
              </w:rPr>
              <w:lastRenderedPageBreak/>
              <w:t xml:space="preserve">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5.1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lastRenderedPageBreak/>
              <w:t xml:space="preserve">Земельные участки (территории) общего пользования </w:t>
            </w:r>
          </w:p>
        </w:tc>
        <w:tc>
          <w:tcPr>
            <w:tcW w:w="4897"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Хранение автотранспорта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701" w:type="dxa"/>
            <w:shd w:val="clear" w:color="auto" w:fill="auto"/>
          </w:tcPr>
          <w:p w:rsidR="006823BD" w:rsidRDefault="006823BD" w:rsidP="006823BD">
            <w:pPr>
              <w:pStyle w:val="Default"/>
              <w:rPr>
                <w:sz w:val="20"/>
                <w:szCs w:val="20"/>
              </w:rPr>
            </w:pPr>
            <w:r>
              <w:rPr>
                <w:sz w:val="20"/>
                <w:szCs w:val="20"/>
              </w:rPr>
              <w:t xml:space="preserve">2.7.1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Спорт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897"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Ведение огородничества </w:t>
            </w:r>
          </w:p>
        </w:tc>
        <w:tc>
          <w:tcPr>
            <w:tcW w:w="4897"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01" w:type="dxa"/>
            <w:shd w:val="clear" w:color="auto" w:fill="auto"/>
          </w:tcPr>
          <w:p w:rsidR="006823BD" w:rsidRDefault="006823BD" w:rsidP="006823BD">
            <w:pPr>
              <w:pStyle w:val="Default"/>
              <w:rPr>
                <w:sz w:val="20"/>
                <w:szCs w:val="20"/>
              </w:rPr>
            </w:pPr>
            <w:r>
              <w:rPr>
                <w:sz w:val="20"/>
                <w:szCs w:val="20"/>
              </w:rPr>
              <w:t xml:space="preserve">13.1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Ведение садоводства </w:t>
            </w:r>
          </w:p>
        </w:tc>
        <w:tc>
          <w:tcPr>
            <w:tcW w:w="4897"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w:t>
            </w:r>
            <w:r>
              <w:rPr>
                <w:sz w:val="20"/>
                <w:szCs w:val="20"/>
              </w:rPr>
              <w:lastRenderedPageBreak/>
              <w:t xml:space="preserve">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13.2 </w:t>
            </w:r>
          </w:p>
        </w:tc>
      </w:tr>
      <w:tr w:rsidR="006823BD" w:rsidRPr="00AF7060" w:rsidTr="006823BD">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Предпринимательство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r>
              <w:rPr>
                <w:sz w:val="20"/>
                <w:szCs w:val="20"/>
              </w:rPr>
              <w:lastRenderedPageBreak/>
              <w:t xml:space="preserve">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4.0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lastRenderedPageBreak/>
              <w:t xml:space="preserve">Деловое управление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Рынки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4.3</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Магазины </w:t>
            </w:r>
          </w:p>
        </w:tc>
        <w:tc>
          <w:tcPr>
            <w:tcW w:w="4897" w:type="dxa"/>
            <w:shd w:val="clear" w:color="auto" w:fill="auto"/>
          </w:tcPr>
          <w:p w:rsidR="006823BD" w:rsidRDefault="006823BD" w:rsidP="006823BD">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rPr>
          <w:jc w:val="center"/>
        </w:trPr>
        <w:tc>
          <w:tcPr>
            <w:tcW w:w="2348"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841F43" w:rsidRDefault="006823BD" w:rsidP="00002BFA">
      <w:pPr>
        <w:numPr>
          <w:ilvl w:val="0"/>
          <w:numId w:val="59"/>
        </w:numPr>
        <w:ind w:left="0" w:firstLine="709"/>
        <w:jc w:val="both"/>
        <w:rPr>
          <w:b/>
          <w:bCs/>
          <w:i/>
          <w:u w:val="single"/>
        </w:rPr>
      </w:pPr>
      <w:r w:rsidRPr="003471D9">
        <w:t xml:space="preserve">В статье 46.1, в зоне </w:t>
      </w:r>
      <w:r w:rsidRPr="003471D9">
        <w:rPr>
          <w:bCs/>
        </w:rPr>
        <w:t>Ж-3 «Зона застройки среднеэтажными  жилыми домами»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65"/>
        <w:gridCol w:w="4897"/>
        <w:gridCol w:w="1701"/>
      </w:tblGrid>
      <w:tr w:rsidR="006823BD" w:rsidRPr="00AF7060" w:rsidTr="00002BFA">
        <w:trPr>
          <w:jc w:val="center"/>
        </w:trPr>
        <w:tc>
          <w:tcPr>
            <w:tcW w:w="8946" w:type="dxa"/>
            <w:gridSpan w:val="4"/>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283"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962"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Среднеэтажная жилая застройка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w:t>
            </w:r>
            <w:r>
              <w:rPr>
                <w:sz w:val="20"/>
                <w:szCs w:val="20"/>
              </w:rPr>
              <w:lastRenderedPageBreak/>
              <w:t xml:space="preserve">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2.5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002BFA">
        <w:trPr>
          <w:jc w:val="center"/>
        </w:trPr>
        <w:tc>
          <w:tcPr>
            <w:tcW w:w="2283"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962" w:type="dxa"/>
            <w:gridSpan w:val="2"/>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002BFA">
        <w:trPr>
          <w:jc w:val="center"/>
        </w:trPr>
        <w:tc>
          <w:tcPr>
            <w:tcW w:w="2283"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962" w:type="dxa"/>
            <w:gridSpan w:val="2"/>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002BFA">
        <w:trPr>
          <w:jc w:val="center"/>
        </w:trPr>
        <w:tc>
          <w:tcPr>
            <w:tcW w:w="2283"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4962" w:type="dxa"/>
            <w:gridSpan w:val="2"/>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962"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283" w:type="dxa"/>
            <w:shd w:val="clear" w:color="auto" w:fill="auto"/>
          </w:tcPr>
          <w:p w:rsidR="006823BD" w:rsidRDefault="006823BD" w:rsidP="006823BD">
            <w:pPr>
              <w:pStyle w:val="Default"/>
              <w:rPr>
                <w:sz w:val="20"/>
                <w:szCs w:val="20"/>
              </w:rPr>
            </w:pPr>
            <w:r>
              <w:rPr>
                <w:sz w:val="20"/>
                <w:szCs w:val="20"/>
              </w:rPr>
              <w:t xml:space="preserve">Земельные участки </w:t>
            </w:r>
            <w:r>
              <w:rPr>
                <w:sz w:val="20"/>
                <w:szCs w:val="20"/>
              </w:rPr>
              <w:lastRenderedPageBreak/>
              <w:t xml:space="preserve">(территории) общего пользования </w:t>
            </w:r>
          </w:p>
        </w:tc>
        <w:tc>
          <w:tcPr>
            <w:tcW w:w="4962" w:type="dxa"/>
            <w:gridSpan w:val="2"/>
            <w:shd w:val="clear" w:color="auto" w:fill="auto"/>
          </w:tcPr>
          <w:p w:rsidR="006823BD" w:rsidRDefault="006823BD" w:rsidP="006823BD">
            <w:pPr>
              <w:pStyle w:val="Default"/>
              <w:rPr>
                <w:sz w:val="20"/>
                <w:szCs w:val="20"/>
              </w:rPr>
            </w:pPr>
            <w:r>
              <w:rPr>
                <w:sz w:val="20"/>
                <w:szCs w:val="20"/>
              </w:rPr>
              <w:lastRenderedPageBreak/>
              <w:t xml:space="preserve">Земельные участки общего пользования. </w:t>
            </w:r>
            <w:r>
              <w:rPr>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12.0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Спорт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897"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Pr>
                <w:sz w:val="20"/>
                <w:szCs w:val="20"/>
              </w:rPr>
              <w:lastRenderedPageBreak/>
              <w:t xml:space="preserve">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4.1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lastRenderedPageBreak/>
              <w:t xml:space="preserve">Магазины </w:t>
            </w:r>
          </w:p>
        </w:tc>
        <w:tc>
          <w:tcPr>
            <w:tcW w:w="4897" w:type="dxa"/>
            <w:shd w:val="clear" w:color="auto" w:fill="auto"/>
          </w:tcPr>
          <w:p w:rsidR="006823BD" w:rsidRDefault="006823BD" w:rsidP="006823BD">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Спорт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348" w:type="dxa"/>
            <w:gridSpan w:val="2"/>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897"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3471D9" w:rsidRDefault="006823BD" w:rsidP="00002BFA">
      <w:pPr>
        <w:numPr>
          <w:ilvl w:val="0"/>
          <w:numId w:val="59"/>
        </w:numPr>
        <w:ind w:left="0" w:firstLine="709"/>
        <w:jc w:val="both"/>
      </w:pPr>
      <w:r w:rsidRPr="003471D9">
        <w:t xml:space="preserve">В статье 46.2, в зоне </w:t>
      </w:r>
      <w:r w:rsidRPr="003471D9">
        <w:rPr>
          <w:bCs/>
        </w:rPr>
        <w:t>О-1 «Зона делового, общественного и коммерческого назначения»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5103"/>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142"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5103"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142"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Амбулаторно-</w:t>
            </w:r>
            <w:r w:rsidRPr="001C58C0">
              <w:rPr>
                <w:rFonts w:ascii="Arial" w:hAnsi="Arial" w:cs="Arial"/>
                <w:sz w:val="20"/>
                <w:szCs w:val="20"/>
              </w:rPr>
              <w:lastRenderedPageBreak/>
              <w:t xml:space="preserve">поликлиническое обслуживание </w:t>
            </w:r>
          </w:p>
        </w:tc>
        <w:tc>
          <w:tcPr>
            <w:tcW w:w="5103"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lastRenderedPageBreak/>
              <w:t xml:space="preserve">Размещение объектов капитального строительства, </w:t>
            </w:r>
            <w:r w:rsidRPr="001C58C0">
              <w:rPr>
                <w:rFonts w:ascii="Arial" w:hAnsi="Arial" w:cs="Arial"/>
                <w:sz w:val="20"/>
                <w:szCs w:val="20"/>
              </w:rPr>
              <w:lastRenderedPageBreak/>
              <w:t>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lastRenderedPageBreak/>
              <w:t xml:space="preserve">3.4.1 </w:t>
            </w:r>
          </w:p>
        </w:tc>
      </w:tr>
      <w:tr w:rsidR="006823BD" w:rsidRPr="00AF7060" w:rsidTr="00002BFA">
        <w:trPr>
          <w:jc w:val="center"/>
        </w:trPr>
        <w:tc>
          <w:tcPr>
            <w:tcW w:w="2142" w:type="dxa"/>
            <w:shd w:val="clear" w:color="auto" w:fill="auto"/>
          </w:tcPr>
          <w:p w:rsidR="006823BD" w:rsidRPr="001C58C0" w:rsidRDefault="006823BD" w:rsidP="006823BD">
            <w:pPr>
              <w:pStyle w:val="Default"/>
              <w:rPr>
                <w:sz w:val="20"/>
                <w:szCs w:val="20"/>
              </w:rPr>
            </w:pPr>
            <w:r w:rsidRPr="001C58C0">
              <w:rPr>
                <w:sz w:val="20"/>
                <w:szCs w:val="20"/>
              </w:rPr>
              <w:lastRenderedPageBreak/>
              <w:t>Стационарное медицинское обслуживание</w:t>
            </w:r>
          </w:p>
        </w:tc>
        <w:tc>
          <w:tcPr>
            <w:tcW w:w="5103"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002BFA">
        <w:trPr>
          <w:jc w:val="center"/>
        </w:trPr>
        <w:tc>
          <w:tcPr>
            <w:tcW w:w="2142"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5103"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Рынки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w:t>
            </w:r>
            <w:r>
              <w:rPr>
                <w:sz w:val="20"/>
                <w:szCs w:val="20"/>
              </w:rPr>
              <w:lastRenderedPageBreak/>
              <w:t xml:space="preserve">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4.3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lastRenderedPageBreak/>
              <w:t xml:space="preserve">Магазины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Спорт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Туристическое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них;размещение детских лагерей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5.2.1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5103"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lastRenderedPageBreak/>
              <w:t xml:space="preserve">Блокированная жилая застройка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Default="006823BD" w:rsidP="006823BD">
            <w:pPr>
              <w:pStyle w:val="Default"/>
              <w:rPr>
                <w:sz w:val="20"/>
                <w:szCs w:val="20"/>
              </w:rPr>
            </w:pPr>
            <w:r>
              <w:rPr>
                <w:sz w:val="20"/>
                <w:szCs w:val="20"/>
              </w:rPr>
              <w:t xml:space="preserve">разведение декоративных и плодовых деревьев, овощных и ягодных культур; </w:t>
            </w:r>
          </w:p>
          <w:p w:rsidR="006823BD" w:rsidRDefault="006823BD" w:rsidP="006823BD">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Default="006823BD" w:rsidP="006823BD">
            <w:pPr>
              <w:pStyle w:val="Default"/>
              <w:rPr>
                <w:sz w:val="20"/>
                <w:szCs w:val="20"/>
              </w:rPr>
            </w:pPr>
            <w:r>
              <w:rPr>
                <w:sz w:val="20"/>
                <w:szCs w:val="20"/>
              </w:rPr>
              <w:t xml:space="preserve">2.3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Амбулаторное ветеринарное обслуживание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142"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5103"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3471D9" w:rsidRDefault="006823BD" w:rsidP="006823BD">
      <w:pPr>
        <w:ind w:firstLine="851"/>
        <w:jc w:val="both"/>
      </w:pPr>
      <w:r w:rsidRPr="003471D9">
        <w:rPr>
          <w:b/>
          <w:i/>
          <w:u w:val="single"/>
        </w:rPr>
        <w:t xml:space="preserve"> </w:t>
      </w:r>
    </w:p>
    <w:p w:rsidR="006823BD" w:rsidRPr="003471D9" w:rsidRDefault="006823BD" w:rsidP="006823BD">
      <w:pPr>
        <w:numPr>
          <w:ilvl w:val="0"/>
          <w:numId w:val="59"/>
        </w:numPr>
        <w:ind w:left="0" w:firstLine="709"/>
        <w:jc w:val="both"/>
      </w:pPr>
      <w:r w:rsidRPr="003471D9">
        <w:t xml:space="preserve">В статье 46.2, в зоне </w:t>
      </w:r>
      <w:r w:rsidRPr="003471D9">
        <w:rPr>
          <w:bCs/>
        </w:rPr>
        <w:t xml:space="preserve">О-2 «Зона </w:t>
      </w:r>
      <w:r w:rsidRPr="003471D9">
        <w:t>дошкольных и учебно-образовательных учреждений</w:t>
      </w:r>
      <w:r w:rsidRPr="003471D9">
        <w:rPr>
          <w:bCs/>
        </w:rPr>
        <w:t>»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5181"/>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064"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518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Среднеэтажная жилая застройка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w:t>
            </w:r>
            <w:r>
              <w:rPr>
                <w:sz w:val="20"/>
                <w:szCs w:val="20"/>
              </w:rPr>
              <w:lastRenderedPageBreak/>
              <w:t xml:space="preserve">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2.5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Образование и просвещение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p>
        </w:tc>
        <w:tc>
          <w:tcPr>
            <w:tcW w:w="1701" w:type="dxa"/>
            <w:shd w:val="clear" w:color="auto" w:fill="auto"/>
          </w:tcPr>
          <w:p w:rsidR="006823BD" w:rsidRDefault="006823BD" w:rsidP="006823BD">
            <w:pPr>
              <w:pStyle w:val="Default"/>
              <w:rPr>
                <w:sz w:val="20"/>
                <w:szCs w:val="20"/>
              </w:rPr>
            </w:pPr>
            <w:r>
              <w:rPr>
                <w:sz w:val="20"/>
                <w:szCs w:val="20"/>
              </w:rPr>
              <w:t xml:space="preserve">3.5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Спорт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w:t>
            </w:r>
            <w:r>
              <w:rPr>
                <w:sz w:val="20"/>
                <w:szCs w:val="20"/>
              </w:rPr>
              <w:lastRenderedPageBreak/>
              <w:t xml:space="preserve">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2.7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lastRenderedPageBreak/>
              <w:t xml:space="preserve">Стационарное медицинское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Спорт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5181"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Амбулаторно-поликлиническое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p>
        </w:tc>
        <w:tc>
          <w:tcPr>
            <w:tcW w:w="1701" w:type="dxa"/>
            <w:shd w:val="clear" w:color="auto" w:fill="auto"/>
          </w:tcPr>
          <w:p w:rsidR="006823BD" w:rsidRDefault="006823BD" w:rsidP="006823BD">
            <w:pPr>
              <w:pStyle w:val="Default"/>
              <w:rPr>
                <w:sz w:val="20"/>
                <w:szCs w:val="20"/>
              </w:rPr>
            </w:pPr>
            <w:r>
              <w:rPr>
                <w:sz w:val="20"/>
                <w:szCs w:val="20"/>
              </w:rPr>
              <w:t xml:space="preserve">3.4.1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Магазины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w:t>
            </w:r>
          </w:p>
        </w:tc>
        <w:tc>
          <w:tcPr>
            <w:tcW w:w="1701" w:type="dxa"/>
            <w:shd w:val="clear" w:color="auto" w:fill="auto"/>
          </w:tcPr>
          <w:p w:rsidR="006823BD" w:rsidRDefault="006823BD" w:rsidP="006823BD">
            <w:pPr>
              <w:pStyle w:val="Default"/>
              <w:numPr>
                <w:ilvl w:val="1"/>
                <w:numId w:val="60"/>
              </w:numPr>
              <w:rPr>
                <w:sz w:val="20"/>
                <w:szCs w:val="20"/>
              </w:rPr>
            </w:pPr>
          </w:p>
        </w:tc>
      </w:tr>
    </w:tbl>
    <w:p w:rsidR="006823BD" w:rsidRDefault="006823BD" w:rsidP="006823BD">
      <w:pPr>
        <w:ind w:firstLine="851"/>
        <w:jc w:val="both"/>
        <w:rPr>
          <w:b/>
          <w:bCs/>
          <w:i/>
          <w:u w:val="single"/>
        </w:rPr>
      </w:pPr>
      <w:r w:rsidRPr="003471D9">
        <w:rPr>
          <w:b/>
          <w:bCs/>
          <w:i/>
          <w:u w:val="single"/>
        </w:rPr>
        <w:t xml:space="preserve"> </w:t>
      </w:r>
    </w:p>
    <w:p w:rsidR="006823BD" w:rsidRPr="003471D9" w:rsidRDefault="006823BD" w:rsidP="00002BFA">
      <w:pPr>
        <w:pStyle w:val="aff3"/>
        <w:numPr>
          <w:ilvl w:val="0"/>
          <w:numId w:val="59"/>
        </w:numPr>
        <w:ind w:left="0" w:firstLine="709"/>
        <w:jc w:val="both"/>
      </w:pPr>
      <w:r w:rsidRPr="003471D9">
        <w:t xml:space="preserve">В статье 46.2, в зоне </w:t>
      </w:r>
      <w:r w:rsidRPr="00002BFA">
        <w:rPr>
          <w:bCs/>
        </w:rPr>
        <w:t xml:space="preserve">О-3 «Зона </w:t>
      </w:r>
      <w:r w:rsidRPr="00002BFA">
        <w:rPr>
          <w:iCs/>
        </w:rPr>
        <w:t>учреждений здравоохранения и социальной защиты</w:t>
      </w:r>
      <w:r w:rsidRPr="00002BFA">
        <w:rPr>
          <w:bCs/>
        </w:rPr>
        <w:t>»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5181"/>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064"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Наименование вида разрешенного использования </w:t>
            </w:r>
            <w:r w:rsidRPr="00AF7060">
              <w:rPr>
                <w:rFonts w:eastAsia="SimSun"/>
                <w:sz w:val="20"/>
                <w:szCs w:val="20"/>
              </w:rPr>
              <w:lastRenderedPageBreak/>
              <w:t>земельного участка</w:t>
            </w:r>
          </w:p>
        </w:tc>
        <w:tc>
          <w:tcPr>
            <w:tcW w:w="518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Код вида разрешенного использования </w:t>
            </w:r>
            <w:r w:rsidRPr="00AF7060">
              <w:rPr>
                <w:rFonts w:eastAsia="SimSun"/>
                <w:sz w:val="20"/>
                <w:szCs w:val="20"/>
              </w:rPr>
              <w:lastRenderedPageBreak/>
              <w:t>земельного участка</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lastRenderedPageBreak/>
              <w:t xml:space="preserve">Для индивидуального жилищного строительства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3BD" w:rsidRDefault="006823BD" w:rsidP="006823BD">
            <w:pPr>
              <w:pStyle w:val="Default"/>
              <w:rPr>
                <w:sz w:val="20"/>
                <w:szCs w:val="20"/>
              </w:rPr>
            </w:pPr>
            <w:r>
              <w:rPr>
                <w:sz w:val="20"/>
                <w:szCs w:val="20"/>
              </w:rPr>
              <w:t xml:space="preserve">выращивание сельскохозяйственных культур; </w:t>
            </w:r>
          </w:p>
          <w:p w:rsidR="006823BD" w:rsidRDefault="006823BD" w:rsidP="006823BD">
            <w:pPr>
              <w:pStyle w:val="Default"/>
              <w:rPr>
                <w:sz w:val="20"/>
                <w:szCs w:val="20"/>
              </w:rPr>
            </w:pPr>
            <w:r>
              <w:rPr>
                <w:sz w:val="20"/>
                <w:szCs w:val="20"/>
              </w:rPr>
              <w:t xml:space="preserve">размещение индивидуальных гаражей и хозяйственных построек </w:t>
            </w:r>
          </w:p>
        </w:tc>
        <w:tc>
          <w:tcPr>
            <w:tcW w:w="1701" w:type="dxa"/>
            <w:shd w:val="clear" w:color="auto" w:fill="auto"/>
          </w:tcPr>
          <w:p w:rsidR="006823BD" w:rsidRDefault="006823BD" w:rsidP="006823BD">
            <w:pPr>
              <w:pStyle w:val="Default"/>
              <w:rPr>
                <w:sz w:val="20"/>
                <w:szCs w:val="20"/>
              </w:rPr>
            </w:pPr>
            <w:r>
              <w:rPr>
                <w:sz w:val="20"/>
                <w:szCs w:val="20"/>
              </w:rPr>
              <w:t xml:space="preserve">2.1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Для ведения личного подсобного хозяйства (приусадебный земельный участок)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жилого дома, указанного в описании вида разрешенного использования с кодом 2.1; </w:t>
            </w:r>
          </w:p>
          <w:p w:rsidR="006823BD" w:rsidRDefault="006823BD" w:rsidP="006823BD">
            <w:pPr>
              <w:pStyle w:val="Default"/>
              <w:rPr>
                <w:sz w:val="20"/>
                <w:szCs w:val="20"/>
              </w:rPr>
            </w:pPr>
            <w:r>
              <w:rPr>
                <w:sz w:val="20"/>
                <w:szCs w:val="20"/>
              </w:rPr>
              <w:t xml:space="preserve">производство сельскохозяйственной продукции; </w:t>
            </w:r>
          </w:p>
          <w:p w:rsidR="006823BD" w:rsidRDefault="006823BD" w:rsidP="006823BD">
            <w:pPr>
              <w:pStyle w:val="Default"/>
              <w:rPr>
                <w:sz w:val="20"/>
                <w:szCs w:val="20"/>
              </w:rPr>
            </w:pPr>
            <w:r>
              <w:rPr>
                <w:sz w:val="20"/>
                <w:szCs w:val="20"/>
              </w:rPr>
              <w:t xml:space="preserve">размещение гаража и иных вспомогательных сооружений; </w:t>
            </w:r>
          </w:p>
          <w:p w:rsidR="006823BD" w:rsidRDefault="006823BD" w:rsidP="006823BD">
            <w:pPr>
              <w:pStyle w:val="Default"/>
              <w:rPr>
                <w:sz w:val="20"/>
                <w:szCs w:val="20"/>
              </w:rPr>
            </w:pPr>
            <w:r>
              <w:rPr>
                <w:sz w:val="20"/>
                <w:szCs w:val="20"/>
              </w:rPr>
              <w:t xml:space="preserve">содержание сельскохозяйственных животных </w:t>
            </w:r>
          </w:p>
        </w:tc>
        <w:tc>
          <w:tcPr>
            <w:tcW w:w="1701" w:type="dxa"/>
            <w:shd w:val="clear" w:color="auto" w:fill="auto"/>
          </w:tcPr>
          <w:p w:rsidR="006823BD" w:rsidRDefault="006823BD" w:rsidP="006823BD">
            <w:pPr>
              <w:pStyle w:val="Default"/>
              <w:rPr>
                <w:sz w:val="20"/>
                <w:szCs w:val="20"/>
              </w:rPr>
            </w:pPr>
            <w:r>
              <w:rPr>
                <w:sz w:val="20"/>
                <w:szCs w:val="20"/>
              </w:rPr>
              <w:t xml:space="preserve">2.2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Блокированная жилая застройка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Default="006823BD" w:rsidP="006823BD">
            <w:pPr>
              <w:pStyle w:val="Default"/>
              <w:rPr>
                <w:sz w:val="20"/>
                <w:szCs w:val="20"/>
              </w:rPr>
            </w:pPr>
            <w:r>
              <w:rPr>
                <w:sz w:val="20"/>
                <w:szCs w:val="20"/>
              </w:rPr>
              <w:t xml:space="preserve">разведение декоративных и плодовых деревьев, овощных и ягодных культур; </w:t>
            </w:r>
          </w:p>
          <w:p w:rsidR="006823BD" w:rsidRDefault="006823BD" w:rsidP="006823BD">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Default="006823BD" w:rsidP="006823BD">
            <w:pPr>
              <w:pStyle w:val="Default"/>
              <w:rPr>
                <w:sz w:val="20"/>
                <w:szCs w:val="20"/>
              </w:rPr>
            </w:pPr>
            <w:r>
              <w:rPr>
                <w:sz w:val="20"/>
                <w:szCs w:val="20"/>
              </w:rPr>
              <w:t xml:space="preserve">2.3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Среднеэтажная жилая застройка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2.5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Pr>
                <w:sz w:val="20"/>
                <w:szCs w:val="20"/>
              </w:rPr>
              <w:lastRenderedPageBreak/>
              <w:t xml:space="preserve">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3.1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lastRenderedPageBreak/>
              <w:t xml:space="preserve">Здравоохранение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701"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5181"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002BFA">
        <w:trPr>
          <w:jc w:val="center"/>
        </w:trPr>
        <w:tc>
          <w:tcPr>
            <w:tcW w:w="2064"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5181"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numPr>
                <w:ilvl w:val="1"/>
                <w:numId w:val="61"/>
              </w:numPr>
              <w:rPr>
                <w:sz w:val="20"/>
                <w:szCs w:val="20"/>
              </w:rPr>
            </w:pPr>
          </w:p>
        </w:tc>
      </w:tr>
    </w:tbl>
    <w:p w:rsidR="006823BD" w:rsidRDefault="006823BD" w:rsidP="006823BD">
      <w:pPr>
        <w:ind w:left="851"/>
        <w:jc w:val="both"/>
      </w:pPr>
    </w:p>
    <w:p w:rsidR="006823BD" w:rsidRPr="003471D9" w:rsidRDefault="006823BD" w:rsidP="006823BD">
      <w:pPr>
        <w:jc w:val="both"/>
      </w:pPr>
      <w:r>
        <w:t xml:space="preserve">           7.</w:t>
      </w:r>
      <w:r w:rsidRPr="003471D9">
        <w:t xml:space="preserve">В статье 46.3, в зоне </w:t>
      </w:r>
      <w:r w:rsidRPr="003471D9">
        <w:rPr>
          <w:bCs/>
        </w:rPr>
        <w:t>П-1 «Зона производственно-коммунальных объектов III класса вредности»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Pr>
                <w:sz w:val="20"/>
                <w:szCs w:val="20"/>
              </w:rPr>
              <w:lastRenderedPageBreak/>
              <w:t xml:space="preserve">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Энергетика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Склад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Pr>
                <w:sz w:val="20"/>
                <w:szCs w:val="20"/>
              </w:rPr>
              <w:lastRenderedPageBreak/>
              <w:t xml:space="preserve">похоронные бюро)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Приюты для животных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в стационаре;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организации гостиниц для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Рынки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lastRenderedPageBreak/>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Связь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shd w:val="clear" w:color="auto" w:fill="auto"/>
          </w:tcPr>
          <w:p w:rsidR="006823BD" w:rsidRDefault="006823BD" w:rsidP="006823BD">
            <w:pPr>
              <w:pStyle w:val="Default"/>
              <w:rPr>
                <w:sz w:val="20"/>
                <w:szCs w:val="20"/>
              </w:rPr>
            </w:pPr>
            <w:r>
              <w:rPr>
                <w:sz w:val="20"/>
                <w:szCs w:val="20"/>
              </w:rPr>
              <w:t xml:space="preserve">6.8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lastRenderedPageBreak/>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Гостиничное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bl>
    <w:p w:rsidR="006823BD" w:rsidRDefault="006823BD" w:rsidP="006823BD">
      <w:pPr>
        <w:ind w:firstLine="851"/>
        <w:jc w:val="both"/>
        <w:rPr>
          <w:b/>
          <w:bCs/>
          <w:i/>
          <w:u w:val="single"/>
        </w:rPr>
      </w:pPr>
    </w:p>
    <w:p w:rsidR="006823BD" w:rsidRPr="003471D9" w:rsidRDefault="006823BD" w:rsidP="00002BFA">
      <w:pPr>
        <w:ind w:firstLine="709"/>
        <w:jc w:val="both"/>
      </w:pPr>
      <w:r w:rsidRPr="002760D1">
        <w:rPr>
          <w:bCs/>
        </w:rPr>
        <w:t>8</w:t>
      </w:r>
      <w:r w:rsidRPr="002760D1">
        <w:rPr>
          <w:bCs/>
          <w:i/>
        </w:rPr>
        <w:t>.</w:t>
      </w:r>
      <w:r w:rsidRPr="003471D9">
        <w:t xml:space="preserve">В статье 46.3, в зоне </w:t>
      </w:r>
      <w:r w:rsidRPr="003471D9">
        <w:rPr>
          <w:bCs/>
        </w:rPr>
        <w:t>П-2 «Зона производственно-коммунальных объектов IV класса вредности»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фарфоро-фаянсовой, электронной </w:t>
            </w:r>
            <w:r>
              <w:rPr>
                <w:sz w:val="20"/>
                <w:szCs w:val="20"/>
              </w:rPr>
              <w:lastRenderedPageBreak/>
              <w:t xml:space="preserve">промышленности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Энергетика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Склад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Ветеринарное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w:t>
            </w:r>
            <w:r>
              <w:rPr>
                <w:sz w:val="20"/>
                <w:szCs w:val="20"/>
              </w:rPr>
              <w:lastRenderedPageBreak/>
              <w:t xml:space="preserve">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3.10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Деловое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Рынки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Pr>
                <w:sz w:val="20"/>
                <w:szCs w:val="20"/>
              </w:rPr>
              <w:lastRenderedPageBreak/>
              <w:t xml:space="preserve">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8.3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numPr>
                <w:ilvl w:val="1"/>
                <w:numId w:val="62"/>
              </w:numPr>
              <w:rPr>
                <w:sz w:val="20"/>
                <w:szCs w:val="20"/>
              </w:rPr>
            </w:pPr>
          </w:p>
        </w:tc>
      </w:tr>
    </w:tbl>
    <w:p w:rsidR="006823BD" w:rsidRDefault="006823BD" w:rsidP="006823BD">
      <w:pPr>
        <w:jc w:val="both"/>
      </w:pPr>
      <w:r>
        <w:t xml:space="preserve">           </w:t>
      </w:r>
    </w:p>
    <w:p w:rsidR="006823BD" w:rsidRPr="003471D9" w:rsidRDefault="006823BD" w:rsidP="00002BFA">
      <w:pPr>
        <w:ind w:firstLine="708"/>
        <w:jc w:val="both"/>
      </w:pPr>
      <w:r>
        <w:t xml:space="preserve">9. </w:t>
      </w:r>
      <w:r w:rsidRPr="003471D9">
        <w:t xml:space="preserve">В статье 46.3, в зоне </w:t>
      </w:r>
      <w:r w:rsidRPr="003471D9">
        <w:rPr>
          <w:bCs/>
        </w:rPr>
        <w:t>П-3 «Зона производственно-коммунальных объектов V класса вредности»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Pr>
                <w:sz w:val="20"/>
                <w:szCs w:val="20"/>
              </w:rPr>
              <w:lastRenderedPageBreak/>
              <w:t xml:space="preserve">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Энергетика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Склад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Бытовое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Ветеринарное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701" w:type="dxa"/>
            <w:shd w:val="clear" w:color="auto" w:fill="auto"/>
          </w:tcPr>
          <w:p w:rsidR="006823BD" w:rsidRDefault="006823BD" w:rsidP="006823BD">
            <w:pPr>
              <w:pStyle w:val="Default"/>
              <w:rPr>
                <w:sz w:val="20"/>
                <w:szCs w:val="20"/>
              </w:rPr>
            </w:pPr>
            <w:r>
              <w:rPr>
                <w:sz w:val="20"/>
                <w:szCs w:val="20"/>
              </w:rPr>
              <w:t xml:space="preserve">3.10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Рынки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w:t>
            </w:r>
            <w:r>
              <w:rPr>
                <w:sz w:val="20"/>
                <w:szCs w:val="20"/>
              </w:rPr>
              <w:lastRenderedPageBreak/>
              <w:t xml:space="preserve">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numPr>
                <w:ilvl w:val="1"/>
                <w:numId w:val="63"/>
              </w:numPr>
              <w:rPr>
                <w:sz w:val="20"/>
                <w:szCs w:val="20"/>
              </w:rPr>
            </w:pPr>
          </w:p>
        </w:tc>
      </w:tr>
    </w:tbl>
    <w:p w:rsidR="006823BD" w:rsidRDefault="006823BD" w:rsidP="006823BD">
      <w:pPr>
        <w:jc w:val="both"/>
      </w:pPr>
    </w:p>
    <w:p w:rsidR="006823BD" w:rsidRPr="003471D9" w:rsidRDefault="006823BD" w:rsidP="00002BFA">
      <w:pPr>
        <w:ind w:firstLine="709"/>
        <w:jc w:val="both"/>
      </w:pPr>
      <w:r>
        <w:t>10.</w:t>
      </w:r>
      <w:r w:rsidRPr="003471D9">
        <w:t xml:space="preserve">В статье 46.3, в зоне </w:t>
      </w:r>
      <w:r w:rsidRPr="003471D9">
        <w:rPr>
          <w:bCs/>
        </w:rPr>
        <w:t>ПР «Зона зеленых насаждений, выполняющих санитарно-защитные функции»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Охрана природных территорий </w:t>
            </w:r>
          </w:p>
        </w:tc>
        <w:tc>
          <w:tcPr>
            <w:tcW w:w="4755" w:type="dxa"/>
            <w:shd w:val="clear" w:color="auto" w:fill="auto"/>
          </w:tcPr>
          <w:p w:rsidR="006823BD" w:rsidRDefault="006823BD" w:rsidP="006823BD">
            <w:pPr>
              <w:pStyle w:val="Default"/>
              <w:rPr>
                <w:sz w:val="20"/>
                <w:szCs w:val="20"/>
              </w:rPr>
            </w:pPr>
            <w:r>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01" w:type="dxa"/>
            <w:shd w:val="clear" w:color="auto" w:fill="auto"/>
          </w:tcPr>
          <w:p w:rsidR="006823BD" w:rsidRDefault="006823BD" w:rsidP="006823BD">
            <w:pPr>
              <w:pStyle w:val="Default"/>
              <w:rPr>
                <w:sz w:val="20"/>
                <w:szCs w:val="20"/>
              </w:rPr>
            </w:pPr>
            <w:r>
              <w:rPr>
                <w:sz w:val="20"/>
                <w:szCs w:val="20"/>
              </w:rPr>
              <w:t xml:space="preserve">9.1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656EC4">
              <w:rPr>
                <w:rFonts w:ascii="Calibri" w:hAnsi="Calibri"/>
                <w:iCs/>
              </w:rPr>
              <w:t xml:space="preserve"> </w:t>
            </w:r>
            <w:r w:rsidRPr="00876985">
              <w:rPr>
                <w:iCs/>
                <w:sz w:val="28"/>
                <w:szCs w:val="28"/>
              </w:rPr>
              <w:t>не предусмотрены</w:t>
            </w:r>
          </w:p>
          <w:p w:rsidR="006823BD" w:rsidRPr="00123B02" w:rsidRDefault="006823BD" w:rsidP="006823BD">
            <w:pPr>
              <w:pStyle w:val="nienie"/>
              <w:ind w:left="0" w:right="119" w:firstLine="0"/>
              <w:rPr>
                <w:rFonts w:ascii="Arial" w:hAnsi="Arial" w:cs="Arial"/>
              </w:rPr>
            </w:pPr>
          </w:p>
        </w:tc>
      </w:tr>
    </w:tbl>
    <w:p w:rsidR="006823BD" w:rsidRDefault="006823BD" w:rsidP="006823BD">
      <w:pPr>
        <w:jc w:val="both"/>
      </w:pPr>
    </w:p>
    <w:p w:rsidR="006823BD" w:rsidRPr="003471D9" w:rsidRDefault="006823BD" w:rsidP="00002BFA">
      <w:pPr>
        <w:ind w:firstLine="708"/>
        <w:jc w:val="both"/>
      </w:pPr>
      <w:r>
        <w:t>11.</w:t>
      </w:r>
      <w:r w:rsidRPr="003471D9">
        <w:t xml:space="preserve">В статье 46.4, в зоне </w:t>
      </w:r>
      <w:r w:rsidRPr="003471D9">
        <w:rPr>
          <w:bCs/>
        </w:rPr>
        <w:t>И «Зона инженерной инфраструктуры»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1701"/>
      </w:tblGrid>
      <w:tr w:rsidR="006823BD" w:rsidRPr="00AF7060" w:rsidTr="00002BFA">
        <w:trPr>
          <w:jc w:val="center"/>
        </w:trPr>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использование объектов капитального строительства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 </w:t>
            </w:r>
          </w:p>
        </w:tc>
        <w:tc>
          <w:tcPr>
            <w:tcW w:w="1701" w:type="dxa"/>
            <w:shd w:val="clear" w:color="auto" w:fill="auto"/>
          </w:tcPr>
          <w:p w:rsidR="006823BD" w:rsidRDefault="006823BD" w:rsidP="006823BD">
            <w:pPr>
              <w:pStyle w:val="Default"/>
              <w:rPr>
                <w:sz w:val="20"/>
                <w:szCs w:val="20"/>
              </w:rPr>
            </w:pPr>
            <w:r>
              <w:rPr>
                <w:sz w:val="20"/>
                <w:szCs w:val="20"/>
              </w:rPr>
              <w:t xml:space="preserve">3.0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w:t>
            </w:r>
            <w:r>
              <w:rPr>
                <w:sz w:val="20"/>
                <w:szCs w:val="20"/>
              </w:rPr>
              <w:lastRenderedPageBreak/>
              <w:t xml:space="preserve">обслуживание </w:t>
            </w:r>
          </w:p>
        </w:tc>
        <w:tc>
          <w:tcPr>
            <w:tcW w:w="4755" w:type="dxa"/>
            <w:shd w:val="clear" w:color="auto" w:fill="auto"/>
          </w:tcPr>
          <w:p w:rsidR="006823BD" w:rsidRDefault="006823BD" w:rsidP="006823BD">
            <w:pPr>
              <w:pStyle w:val="Default"/>
              <w:rPr>
                <w:sz w:val="20"/>
                <w:szCs w:val="20"/>
              </w:rPr>
            </w:pPr>
            <w:r>
              <w:rPr>
                <w:sz w:val="20"/>
                <w:szCs w:val="20"/>
              </w:rPr>
              <w:lastRenderedPageBreak/>
              <w:t xml:space="preserve">Размещение зданий и сооружений в целях </w:t>
            </w:r>
            <w:r>
              <w:rPr>
                <w:sz w:val="20"/>
                <w:szCs w:val="20"/>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Бытовое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деятельности в области гидрометеорологии и смежных с ней областях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701" w:type="dxa"/>
            <w:shd w:val="clear" w:color="auto" w:fill="auto"/>
          </w:tcPr>
          <w:p w:rsidR="006823BD" w:rsidRDefault="006823BD" w:rsidP="006823BD">
            <w:pPr>
              <w:pStyle w:val="Default"/>
              <w:rPr>
                <w:sz w:val="20"/>
                <w:szCs w:val="20"/>
              </w:rPr>
            </w:pPr>
            <w:r>
              <w:rPr>
                <w:sz w:val="20"/>
                <w:szCs w:val="20"/>
              </w:rPr>
              <w:t xml:space="preserve">3.9.1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Недропользование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Осуществление геологических изысканий; </w:t>
            </w:r>
          </w:p>
          <w:p w:rsidR="006823BD" w:rsidRDefault="006823BD" w:rsidP="006823BD">
            <w:pPr>
              <w:pStyle w:val="Default"/>
              <w:rPr>
                <w:sz w:val="20"/>
                <w:szCs w:val="20"/>
              </w:rPr>
            </w:pPr>
            <w:r>
              <w:rPr>
                <w:sz w:val="20"/>
                <w:szCs w:val="20"/>
              </w:rPr>
              <w:t xml:space="preserve">добыча полезных ископаемых открытым (карьеры, отвалы) и закрытым (шахты, скважины) способами; </w:t>
            </w:r>
          </w:p>
          <w:p w:rsidR="006823BD" w:rsidRDefault="006823BD" w:rsidP="006823BD">
            <w:pPr>
              <w:pStyle w:val="Default"/>
              <w:rPr>
                <w:sz w:val="20"/>
                <w:szCs w:val="20"/>
              </w:rPr>
            </w:pPr>
            <w:r>
              <w:rPr>
                <w:sz w:val="20"/>
                <w:szCs w:val="20"/>
              </w:rPr>
              <w:t xml:space="preserve">размещение объектов капитального строительства, в том числе подземных, в целях добычи полезных ископаемых; </w:t>
            </w:r>
          </w:p>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tc>
        <w:tc>
          <w:tcPr>
            <w:tcW w:w="1701" w:type="dxa"/>
            <w:shd w:val="clear" w:color="auto" w:fill="auto"/>
          </w:tcPr>
          <w:p w:rsidR="006823BD" w:rsidRDefault="006823BD" w:rsidP="006823BD">
            <w:pPr>
              <w:pStyle w:val="Default"/>
              <w:rPr>
                <w:sz w:val="20"/>
                <w:szCs w:val="20"/>
              </w:rPr>
            </w:pPr>
            <w:r>
              <w:rPr>
                <w:sz w:val="20"/>
                <w:szCs w:val="20"/>
              </w:rPr>
              <w:t xml:space="preserve">6.1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Энергетика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Склад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Охрана природных территорий </w:t>
            </w:r>
          </w:p>
        </w:tc>
        <w:tc>
          <w:tcPr>
            <w:tcW w:w="4755" w:type="dxa"/>
            <w:shd w:val="clear" w:color="auto" w:fill="auto"/>
          </w:tcPr>
          <w:p w:rsidR="006823BD" w:rsidRDefault="006823BD" w:rsidP="006823BD">
            <w:pPr>
              <w:pStyle w:val="Default"/>
              <w:rPr>
                <w:sz w:val="20"/>
                <w:szCs w:val="20"/>
              </w:rPr>
            </w:pPr>
            <w:r>
              <w:rPr>
                <w:sz w:val="20"/>
                <w:szCs w:val="20"/>
              </w:rPr>
              <w:t xml:space="preserve">Сохранение отдельных естественных качеств окружающей природной среды путем </w:t>
            </w:r>
            <w:r>
              <w:rPr>
                <w:sz w:val="20"/>
                <w:szCs w:val="20"/>
              </w:rPr>
              <w:lastRenderedPageBreak/>
              <w:t xml:space="preserve">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r w:rsidRPr="00876985">
              <w:rPr>
                <w:iCs/>
                <w:sz w:val="28"/>
                <w:szCs w:val="28"/>
              </w:rPr>
              <w:t>не предусмотрены</w:t>
            </w:r>
          </w:p>
          <w:p w:rsidR="006823BD" w:rsidRPr="00123B02" w:rsidRDefault="006823BD" w:rsidP="006823BD">
            <w:pPr>
              <w:pStyle w:val="nienie"/>
              <w:ind w:left="0" w:right="119" w:firstLine="0"/>
              <w:rPr>
                <w:rFonts w:ascii="Arial" w:hAnsi="Arial" w:cs="Arial"/>
              </w:rPr>
            </w:pPr>
          </w:p>
        </w:tc>
      </w:tr>
    </w:tbl>
    <w:p w:rsidR="006823BD" w:rsidRDefault="006823BD" w:rsidP="006823BD">
      <w:pPr>
        <w:jc w:val="both"/>
      </w:pPr>
    </w:p>
    <w:p w:rsidR="006823BD" w:rsidRPr="003471D9" w:rsidRDefault="006823BD" w:rsidP="00002BFA">
      <w:pPr>
        <w:ind w:firstLine="708"/>
        <w:jc w:val="both"/>
      </w:pPr>
      <w:r>
        <w:t>12.</w:t>
      </w:r>
      <w:r w:rsidRPr="003471D9">
        <w:t xml:space="preserve">В статье 46.4, в зоне </w:t>
      </w:r>
      <w:r w:rsidRPr="003471D9">
        <w:rPr>
          <w:bCs/>
        </w:rPr>
        <w:t>Т «Зона транспортной инфраструктуры»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45"/>
        <w:gridCol w:w="1656"/>
      </w:tblGrid>
      <w:tr w:rsidR="006823BD" w:rsidRPr="00AF7060" w:rsidTr="00002BFA">
        <w:trPr>
          <w:jc w:val="center"/>
        </w:trPr>
        <w:tc>
          <w:tcPr>
            <w:tcW w:w="8946" w:type="dxa"/>
            <w:gridSpan w:val="4"/>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gridSpan w:val="2"/>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Связь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w:t>
            </w:r>
            <w:r>
              <w:rPr>
                <w:sz w:val="20"/>
                <w:szCs w:val="20"/>
              </w:rPr>
              <w:lastRenderedPageBreak/>
              <w:t xml:space="preserve">3.2.3 </w:t>
            </w:r>
          </w:p>
        </w:tc>
        <w:tc>
          <w:tcPr>
            <w:tcW w:w="1701" w:type="dxa"/>
            <w:gridSpan w:val="2"/>
            <w:shd w:val="clear" w:color="auto" w:fill="auto"/>
          </w:tcPr>
          <w:p w:rsidR="006823BD" w:rsidRDefault="006823BD" w:rsidP="006823BD">
            <w:pPr>
              <w:pStyle w:val="Default"/>
              <w:rPr>
                <w:sz w:val="20"/>
                <w:szCs w:val="20"/>
              </w:rPr>
            </w:pPr>
            <w:r>
              <w:rPr>
                <w:sz w:val="20"/>
                <w:szCs w:val="20"/>
              </w:rPr>
              <w:lastRenderedPageBreak/>
              <w:t xml:space="preserve">6.8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Автомобильный транспорт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gridSpan w:val="2"/>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656"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shd w:val="clear" w:color="auto" w:fill="auto"/>
          </w:tcPr>
          <w:p w:rsidR="006823BD" w:rsidRDefault="006823BD" w:rsidP="006823BD">
            <w:pPr>
              <w:pStyle w:val="Default"/>
              <w:rPr>
                <w:sz w:val="20"/>
                <w:szCs w:val="20"/>
              </w:rPr>
            </w:pPr>
            <w:r>
              <w:rPr>
                <w:sz w:val="20"/>
                <w:szCs w:val="20"/>
              </w:rPr>
              <w:t>4.6</w:t>
            </w:r>
          </w:p>
        </w:tc>
      </w:tr>
    </w:tbl>
    <w:p w:rsidR="006823BD" w:rsidRDefault="006823BD" w:rsidP="006823BD">
      <w:pPr>
        <w:jc w:val="both"/>
      </w:pPr>
    </w:p>
    <w:p w:rsidR="006823BD" w:rsidRPr="003471D9" w:rsidRDefault="006823BD" w:rsidP="00002BFA">
      <w:pPr>
        <w:ind w:firstLine="708"/>
        <w:jc w:val="both"/>
      </w:pPr>
      <w:r>
        <w:t>13.</w:t>
      </w:r>
      <w:r w:rsidRPr="003471D9">
        <w:t xml:space="preserve">В статье 46.5, в зоне </w:t>
      </w:r>
      <w:r w:rsidRPr="003471D9">
        <w:rPr>
          <w:bCs/>
        </w:rPr>
        <w:t>Р «Рекреационная зона»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45"/>
        <w:gridCol w:w="1656"/>
      </w:tblGrid>
      <w:tr w:rsidR="006823BD" w:rsidRPr="00AF7060" w:rsidTr="00002BFA">
        <w:trPr>
          <w:jc w:val="center"/>
        </w:trPr>
        <w:tc>
          <w:tcPr>
            <w:tcW w:w="8946" w:type="dxa"/>
            <w:gridSpan w:val="4"/>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002BFA">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gridSpan w:val="2"/>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gridSpan w:val="2"/>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Отдых (рекреация) </w:t>
            </w:r>
          </w:p>
        </w:tc>
        <w:tc>
          <w:tcPr>
            <w:tcW w:w="4755" w:type="dxa"/>
            <w:shd w:val="clear" w:color="auto" w:fill="auto"/>
          </w:tcPr>
          <w:p w:rsidR="006823BD" w:rsidRDefault="006823BD" w:rsidP="006823BD">
            <w:pPr>
              <w:pStyle w:val="Default"/>
              <w:rPr>
                <w:sz w:val="20"/>
                <w:szCs w:val="20"/>
              </w:rPr>
            </w:pPr>
            <w:r>
              <w:rPr>
                <w:sz w:val="20"/>
                <w:szCs w:val="20"/>
              </w:rPr>
              <w:t xml:space="preserve">Обустройство мест для занятия спортом, физической культурой, пешими или верховыми прогулками, отдыха и туризма, наблюдения за </w:t>
            </w:r>
            <w:r>
              <w:rPr>
                <w:sz w:val="20"/>
                <w:szCs w:val="20"/>
              </w:rPr>
              <w:lastRenderedPageBreak/>
              <w:t xml:space="preserve">природой, пикников, охоты, рыбалки и иной деятельности; </w:t>
            </w:r>
          </w:p>
          <w:p w:rsidR="006823BD" w:rsidRDefault="006823BD" w:rsidP="006823BD">
            <w:pPr>
              <w:pStyle w:val="Default"/>
              <w:rPr>
                <w:sz w:val="20"/>
                <w:szCs w:val="20"/>
              </w:rPr>
            </w:pPr>
            <w:r>
              <w:rPr>
                <w:sz w:val="20"/>
                <w:szCs w:val="20"/>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 </w:t>
            </w:r>
          </w:p>
        </w:tc>
        <w:tc>
          <w:tcPr>
            <w:tcW w:w="1701" w:type="dxa"/>
            <w:gridSpan w:val="2"/>
            <w:shd w:val="clear" w:color="auto" w:fill="auto"/>
          </w:tcPr>
          <w:p w:rsidR="006823BD" w:rsidRDefault="006823BD" w:rsidP="006823BD">
            <w:pPr>
              <w:pStyle w:val="Default"/>
              <w:rPr>
                <w:sz w:val="20"/>
                <w:szCs w:val="20"/>
              </w:rPr>
            </w:pPr>
            <w:r>
              <w:rPr>
                <w:sz w:val="20"/>
                <w:szCs w:val="20"/>
              </w:rPr>
              <w:lastRenderedPageBreak/>
              <w:t xml:space="preserve">5.0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gridSpan w:val="2"/>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002BFA">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56"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656"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Магазины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656"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lastRenderedPageBreak/>
              <w:t xml:space="preserve">Служебные гаражи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56"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002BFA">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656" w:type="dxa"/>
            <w:shd w:val="clear" w:color="auto" w:fill="auto"/>
          </w:tcPr>
          <w:p w:rsidR="006823BD" w:rsidRDefault="006823BD" w:rsidP="006823BD">
            <w:pPr>
              <w:pStyle w:val="Default"/>
              <w:numPr>
                <w:ilvl w:val="1"/>
                <w:numId w:val="64"/>
              </w:numPr>
              <w:rPr>
                <w:sz w:val="20"/>
                <w:szCs w:val="20"/>
              </w:rPr>
            </w:pPr>
          </w:p>
        </w:tc>
      </w:tr>
    </w:tbl>
    <w:p w:rsidR="006823BD" w:rsidRDefault="006823BD" w:rsidP="006823BD">
      <w:pPr>
        <w:jc w:val="both"/>
      </w:pPr>
    </w:p>
    <w:p w:rsidR="006823BD" w:rsidRPr="003471D9" w:rsidRDefault="006823BD" w:rsidP="0010677F">
      <w:pPr>
        <w:ind w:firstLine="708"/>
        <w:jc w:val="both"/>
        <w:rPr>
          <w:b/>
          <w:bCs/>
          <w:u w:val="single"/>
        </w:rPr>
      </w:pPr>
      <w:r>
        <w:t>14.</w:t>
      </w:r>
      <w:r w:rsidRPr="003471D9">
        <w:t xml:space="preserve">В статье 46.6, в зоне </w:t>
      </w:r>
      <w:r w:rsidRPr="003471D9">
        <w:rPr>
          <w:bCs/>
        </w:rPr>
        <w:t>Сп-2 «Зона размещения военных объектов» виды разрешенного использования изложить в следующей редакции:</w:t>
      </w:r>
    </w:p>
    <w:tbl>
      <w:tblPr>
        <w:tblW w:w="8946"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4755"/>
        <w:gridCol w:w="45"/>
        <w:gridCol w:w="1656"/>
      </w:tblGrid>
      <w:tr w:rsidR="006823BD" w:rsidRPr="00AF7060" w:rsidTr="0010677F">
        <w:trPr>
          <w:jc w:val="center"/>
        </w:trPr>
        <w:tc>
          <w:tcPr>
            <w:tcW w:w="8946" w:type="dxa"/>
            <w:gridSpan w:val="4"/>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10677F">
        <w:trPr>
          <w:jc w:val="center"/>
        </w:trPr>
        <w:tc>
          <w:tcPr>
            <w:tcW w:w="2490"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755"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обороны и безопасности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6823BD" w:rsidRDefault="006823BD" w:rsidP="006823BD">
            <w:pPr>
              <w:pStyle w:val="Default"/>
              <w:rPr>
                <w:sz w:val="20"/>
                <w:szCs w:val="20"/>
              </w:rPr>
            </w:pPr>
            <w:r>
              <w:rPr>
                <w:sz w:val="20"/>
                <w:szCs w:val="20"/>
              </w:rPr>
              <w:t xml:space="preserve">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8.0 </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Обеспечение вооруженных сил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p>
          <w:p w:rsidR="006823BD" w:rsidRDefault="006823BD" w:rsidP="006823BD">
            <w:pPr>
              <w:pStyle w:val="Default"/>
              <w:rPr>
                <w:sz w:val="20"/>
                <w:szCs w:val="20"/>
              </w:rPr>
            </w:pPr>
            <w:r>
              <w:rPr>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p>
          <w:p w:rsidR="006823BD" w:rsidRDefault="006823BD" w:rsidP="006823BD">
            <w:pPr>
              <w:pStyle w:val="Default"/>
              <w:rPr>
                <w:sz w:val="20"/>
                <w:szCs w:val="20"/>
              </w:rPr>
            </w:pPr>
            <w:r>
              <w:rPr>
                <w:sz w:val="20"/>
                <w:szCs w:val="20"/>
              </w:rPr>
              <w:t xml:space="preserve">размещение объектов, для обеспечения безопасности которых были созданы закрытые административно-территориальные образования </w:t>
            </w:r>
          </w:p>
        </w:tc>
        <w:tc>
          <w:tcPr>
            <w:tcW w:w="1701" w:type="dxa"/>
            <w:gridSpan w:val="2"/>
            <w:shd w:val="clear" w:color="auto" w:fill="auto"/>
          </w:tcPr>
          <w:p w:rsidR="006823BD" w:rsidRDefault="006823BD" w:rsidP="006823BD">
            <w:pPr>
              <w:pStyle w:val="Default"/>
              <w:rPr>
                <w:sz w:val="20"/>
                <w:szCs w:val="20"/>
              </w:rPr>
            </w:pPr>
            <w:r>
              <w:rPr>
                <w:sz w:val="20"/>
                <w:szCs w:val="20"/>
              </w:rPr>
              <w:t xml:space="preserve">8.1 </w:t>
            </w:r>
          </w:p>
        </w:tc>
      </w:tr>
      <w:tr w:rsidR="006823BD" w:rsidRPr="00AF7060" w:rsidTr="0010677F">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755"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755"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10677F">
        <w:trPr>
          <w:jc w:val="center"/>
        </w:trPr>
        <w:tc>
          <w:tcPr>
            <w:tcW w:w="8946" w:type="dxa"/>
            <w:gridSpan w:val="4"/>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10677F">
        <w:trPr>
          <w:jc w:val="center"/>
        </w:trPr>
        <w:tc>
          <w:tcPr>
            <w:tcW w:w="2490"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800" w:type="dxa"/>
            <w:gridSpan w:val="2"/>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656" w:type="dxa"/>
            <w:shd w:val="clear" w:color="auto" w:fill="auto"/>
          </w:tcPr>
          <w:p w:rsidR="006823BD" w:rsidRDefault="006823BD" w:rsidP="006823BD">
            <w:pPr>
              <w:pStyle w:val="Default"/>
              <w:rPr>
                <w:sz w:val="20"/>
                <w:szCs w:val="20"/>
              </w:rPr>
            </w:pPr>
            <w:r>
              <w:rPr>
                <w:sz w:val="20"/>
                <w:szCs w:val="20"/>
              </w:rPr>
              <w:t xml:space="preserve">2.0 </w:t>
            </w:r>
          </w:p>
        </w:tc>
      </w:tr>
    </w:tbl>
    <w:p w:rsidR="006823BD" w:rsidRDefault="006823BD" w:rsidP="006823BD">
      <w:pPr>
        <w:ind w:left="851"/>
        <w:jc w:val="both"/>
      </w:pPr>
    </w:p>
    <w:p w:rsidR="006823BD" w:rsidRDefault="006823BD" w:rsidP="006823BD">
      <w:pPr>
        <w:jc w:val="both"/>
      </w:pPr>
    </w:p>
    <w:p w:rsidR="006823BD" w:rsidRPr="00685EE4" w:rsidRDefault="006823BD" w:rsidP="006823BD">
      <w:pPr>
        <w:pStyle w:val="8"/>
        <w:spacing w:before="0" w:after="0"/>
        <w:jc w:val="both"/>
        <w:rPr>
          <w:b/>
          <w:i w:val="0"/>
          <w:sz w:val="28"/>
          <w:szCs w:val="28"/>
        </w:rPr>
      </w:pPr>
      <w:r>
        <w:rPr>
          <w:i w:val="0"/>
          <w:sz w:val="28"/>
          <w:szCs w:val="28"/>
        </w:rPr>
        <w:t xml:space="preserve">                                  </w:t>
      </w:r>
      <w:r w:rsidRPr="00685EE4">
        <w:rPr>
          <w:b/>
          <w:i w:val="0"/>
          <w:sz w:val="28"/>
          <w:szCs w:val="28"/>
        </w:rPr>
        <w:t>_________________________</w:t>
      </w:r>
    </w:p>
    <w:p w:rsidR="006823BD" w:rsidRDefault="006823BD" w:rsidP="006823BD">
      <w:pPr>
        <w:pStyle w:val="8"/>
        <w:spacing w:before="0" w:after="0"/>
        <w:ind w:left="4678"/>
        <w:jc w:val="right"/>
        <w:rPr>
          <w:i w:val="0"/>
          <w:sz w:val="28"/>
          <w:szCs w:val="28"/>
        </w:rPr>
      </w:pPr>
      <w:r>
        <w:rPr>
          <w:i w:val="0"/>
          <w:sz w:val="28"/>
          <w:szCs w:val="28"/>
        </w:rPr>
        <w:lastRenderedPageBreak/>
        <w:t xml:space="preserve">Приложение 2  </w:t>
      </w:r>
    </w:p>
    <w:p w:rsidR="006823BD" w:rsidRDefault="006823BD" w:rsidP="006823BD">
      <w:pPr>
        <w:pStyle w:val="8"/>
        <w:spacing w:before="0" w:after="0"/>
        <w:ind w:left="4678"/>
        <w:jc w:val="right"/>
        <w:rPr>
          <w:i w:val="0"/>
          <w:sz w:val="28"/>
          <w:szCs w:val="28"/>
        </w:rPr>
      </w:pPr>
      <w:r>
        <w:rPr>
          <w:i w:val="0"/>
          <w:sz w:val="28"/>
          <w:szCs w:val="28"/>
        </w:rPr>
        <w:t xml:space="preserve">к </w:t>
      </w:r>
      <w:r w:rsidR="0010677F">
        <w:rPr>
          <w:i w:val="0"/>
          <w:sz w:val="28"/>
          <w:szCs w:val="28"/>
        </w:rPr>
        <w:t>решению Совета депутатов</w:t>
      </w:r>
    </w:p>
    <w:p w:rsidR="006823BD" w:rsidRDefault="006823BD" w:rsidP="006823BD">
      <w:pPr>
        <w:pStyle w:val="8"/>
        <w:spacing w:before="0" w:after="0"/>
        <w:ind w:left="4678"/>
        <w:jc w:val="right"/>
        <w:rPr>
          <w:i w:val="0"/>
          <w:sz w:val="28"/>
          <w:szCs w:val="28"/>
        </w:rPr>
      </w:pPr>
      <w:r>
        <w:rPr>
          <w:i w:val="0"/>
          <w:sz w:val="28"/>
          <w:szCs w:val="28"/>
        </w:rPr>
        <w:t xml:space="preserve">муниципального образования </w:t>
      </w:r>
    </w:p>
    <w:p w:rsidR="006823BD" w:rsidRDefault="006823BD" w:rsidP="006823BD">
      <w:pPr>
        <w:pStyle w:val="8"/>
        <w:spacing w:before="0" w:after="0"/>
        <w:ind w:left="4678"/>
        <w:jc w:val="right"/>
        <w:rPr>
          <w:i w:val="0"/>
          <w:sz w:val="28"/>
          <w:szCs w:val="28"/>
        </w:rPr>
      </w:pPr>
      <w:r>
        <w:rPr>
          <w:i w:val="0"/>
          <w:sz w:val="28"/>
          <w:szCs w:val="28"/>
        </w:rPr>
        <w:t xml:space="preserve">Первомайский поссовет </w:t>
      </w:r>
    </w:p>
    <w:p w:rsidR="006823BD" w:rsidRDefault="006823BD" w:rsidP="006823BD">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823BD" w:rsidRDefault="006823BD" w:rsidP="006823BD">
      <w:pPr>
        <w:pStyle w:val="8"/>
        <w:spacing w:before="0" w:after="0"/>
        <w:ind w:left="4678"/>
        <w:jc w:val="right"/>
        <w:rPr>
          <w:i w:val="0"/>
          <w:sz w:val="28"/>
          <w:szCs w:val="28"/>
        </w:rPr>
      </w:pPr>
      <w:r w:rsidRPr="00FC3F03">
        <w:rPr>
          <w:i w:val="0"/>
          <w:sz w:val="28"/>
          <w:szCs w:val="28"/>
        </w:rPr>
        <w:t xml:space="preserve">Оренбургской области </w:t>
      </w:r>
    </w:p>
    <w:p w:rsidR="006823BD" w:rsidRDefault="006823BD" w:rsidP="006823BD">
      <w:pPr>
        <w:pStyle w:val="8"/>
        <w:spacing w:before="0" w:after="0"/>
        <w:ind w:left="4678"/>
        <w:jc w:val="right"/>
        <w:rPr>
          <w:i w:val="0"/>
          <w:sz w:val="28"/>
          <w:szCs w:val="28"/>
        </w:rPr>
      </w:pPr>
      <w:r w:rsidRPr="00FC3F03">
        <w:rPr>
          <w:i w:val="0"/>
          <w:sz w:val="28"/>
          <w:szCs w:val="28"/>
        </w:rPr>
        <w:t xml:space="preserve">от </w:t>
      </w:r>
      <w:r>
        <w:rPr>
          <w:i w:val="0"/>
          <w:sz w:val="28"/>
          <w:szCs w:val="28"/>
        </w:rPr>
        <w:t xml:space="preserve"> __________2021 года </w:t>
      </w:r>
      <w:r w:rsidRPr="00FC3F03">
        <w:rPr>
          <w:i w:val="0"/>
          <w:sz w:val="28"/>
          <w:szCs w:val="28"/>
        </w:rPr>
        <w:t>№</w:t>
      </w:r>
      <w:r w:rsidRPr="0020748D">
        <w:rPr>
          <w:i w:val="0"/>
          <w:sz w:val="28"/>
          <w:szCs w:val="28"/>
        </w:rPr>
        <w:t xml:space="preserve"> </w:t>
      </w:r>
      <w:r>
        <w:rPr>
          <w:i w:val="0"/>
          <w:sz w:val="28"/>
          <w:szCs w:val="28"/>
        </w:rPr>
        <w:t>___</w:t>
      </w:r>
    </w:p>
    <w:p w:rsidR="006823BD" w:rsidRDefault="006823BD" w:rsidP="006823BD">
      <w:pPr>
        <w:pStyle w:val="8"/>
        <w:spacing w:before="0" w:after="0"/>
        <w:jc w:val="center"/>
        <w:rPr>
          <w:i w:val="0"/>
          <w:sz w:val="28"/>
          <w:szCs w:val="28"/>
        </w:rPr>
      </w:pPr>
    </w:p>
    <w:p w:rsidR="006823BD" w:rsidRPr="00A5261D" w:rsidRDefault="006823BD" w:rsidP="006823BD">
      <w:pPr>
        <w:jc w:val="right"/>
        <w:rPr>
          <w:b/>
          <w:bCs/>
        </w:rPr>
      </w:pPr>
      <w:r w:rsidRPr="00A5261D">
        <w:rPr>
          <w:b/>
          <w:bCs/>
        </w:rPr>
        <w:t xml:space="preserve">                                                                                   </w:t>
      </w:r>
    </w:p>
    <w:p w:rsidR="006823BD" w:rsidRPr="00A5261D" w:rsidRDefault="006823BD" w:rsidP="006823BD"/>
    <w:p w:rsidR="006823BD" w:rsidRDefault="006823BD" w:rsidP="006823BD">
      <w:pPr>
        <w:jc w:val="center"/>
        <w:rPr>
          <w:b/>
        </w:rPr>
      </w:pPr>
    </w:p>
    <w:p w:rsidR="006823BD" w:rsidRDefault="006823BD" w:rsidP="006823BD">
      <w:pPr>
        <w:jc w:val="center"/>
        <w:rPr>
          <w:b/>
        </w:rPr>
      </w:pPr>
    </w:p>
    <w:p w:rsidR="006823BD" w:rsidRDefault="006823BD" w:rsidP="006823BD">
      <w:pPr>
        <w:jc w:val="center"/>
        <w:rPr>
          <w:b/>
        </w:rPr>
      </w:pPr>
    </w:p>
    <w:p w:rsidR="006823BD" w:rsidRDefault="006823BD" w:rsidP="006823BD">
      <w:pPr>
        <w:jc w:val="center"/>
        <w:rPr>
          <w:b/>
        </w:rPr>
      </w:pPr>
    </w:p>
    <w:p w:rsidR="006823BD" w:rsidRDefault="006823BD" w:rsidP="006823BD">
      <w:pPr>
        <w:jc w:val="center"/>
        <w:rPr>
          <w:b/>
        </w:rPr>
      </w:pPr>
      <w:r>
        <w:rPr>
          <w:b/>
        </w:rPr>
        <w:t>ПРАВИЛА ЗЕМЛЕПОЛЬЗОВАНИЯ И ЗАСТРОЙКИ</w:t>
      </w:r>
    </w:p>
    <w:p w:rsidR="006823BD" w:rsidRPr="005123F9" w:rsidRDefault="006823BD" w:rsidP="006823BD">
      <w:pPr>
        <w:jc w:val="center"/>
        <w:rPr>
          <w:b/>
          <w:bCs/>
          <w:caps/>
          <w:color w:val="000000"/>
        </w:rPr>
      </w:pPr>
      <w:r w:rsidRPr="005123F9">
        <w:rPr>
          <w:b/>
          <w:bCs/>
          <w:caps/>
          <w:color w:val="000000"/>
        </w:rPr>
        <w:t>муниципального образования</w:t>
      </w:r>
    </w:p>
    <w:p w:rsidR="006823BD" w:rsidRDefault="006823BD" w:rsidP="006823BD">
      <w:pPr>
        <w:jc w:val="center"/>
        <w:rPr>
          <w:b/>
          <w:bCs/>
          <w:caps/>
          <w:color w:val="000000"/>
        </w:rPr>
      </w:pPr>
      <w:r w:rsidRPr="005123F9">
        <w:rPr>
          <w:b/>
          <w:bCs/>
          <w:caps/>
          <w:color w:val="000000"/>
        </w:rPr>
        <w:t>ПЕРВОМАЙСКИЙ ПОССОВЕТ</w:t>
      </w:r>
    </w:p>
    <w:p w:rsidR="006823BD" w:rsidRDefault="006823BD" w:rsidP="006823BD">
      <w:pPr>
        <w:jc w:val="center"/>
        <w:rPr>
          <w:b/>
          <w:bCs/>
          <w:caps/>
          <w:color w:val="000000"/>
        </w:rPr>
      </w:pPr>
    </w:p>
    <w:p w:rsidR="006823BD" w:rsidRDefault="006823BD" w:rsidP="006823BD">
      <w:pPr>
        <w:spacing w:after="120"/>
        <w:jc w:val="center"/>
        <w:rPr>
          <w:b/>
          <w:bCs/>
          <w:sz w:val="24"/>
          <w:szCs w:val="24"/>
        </w:rPr>
      </w:pPr>
      <w:r w:rsidRPr="000C2546">
        <w:rPr>
          <w:b/>
          <w:bCs/>
          <w:sz w:val="24"/>
          <w:szCs w:val="24"/>
        </w:rPr>
        <w:t xml:space="preserve">ЧАСТЬ </w:t>
      </w:r>
      <w:r w:rsidRPr="000C2546">
        <w:rPr>
          <w:b/>
          <w:bCs/>
          <w:sz w:val="24"/>
          <w:szCs w:val="24"/>
          <w:lang w:val="en-US"/>
        </w:rPr>
        <w:t>II</w:t>
      </w:r>
      <w:r w:rsidRPr="000C2546">
        <w:rPr>
          <w:b/>
          <w:bCs/>
          <w:sz w:val="24"/>
          <w:szCs w:val="24"/>
        </w:rPr>
        <w:t>.</w:t>
      </w:r>
    </w:p>
    <w:p w:rsidR="006823BD" w:rsidRPr="00824DC0" w:rsidRDefault="006823BD" w:rsidP="006823BD">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ГРАДОСТРОИТЕЛЬНОГО ЗОНИРОВАНИЯ.</w:t>
      </w:r>
    </w:p>
    <w:p w:rsidR="006823BD" w:rsidRPr="00824DC0" w:rsidRDefault="006823BD" w:rsidP="006823BD">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ЗОН С ОСОБЫМИ УСЛОВИЯМИ</w:t>
      </w:r>
    </w:p>
    <w:p w:rsidR="006823BD" w:rsidRDefault="006823BD" w:rsidP="006823BD">
      <w:pPr>
        <w:shd w:val="clear" w:color="auto" w:fill="FFFFFF"/>
        <w:jc w:val="center"/>
        <w:rPr>
          <w:b/>
          <w:bCs/>
        </w:rPr>
      </w:pPr>
      <w:r w:rsidRPr="000C2546">
        <w:rPr>
          <w:b/>
          <w:bCs/>
          <w:sz w:val="24"/>
          <w:szCs w:val="24"/>
        </w:rPr>
        <w:t>ИСПОЛЬЗОВАНИЯ ТЕРРИТОРИЙ.</w:t>
      </w:r>
    </w:p>
    <w:p w:rsidR="006823BD" w:rsidRPr="005123F9" w:rsidRDefault="006823BD" w:rsidP="006823BD">
      <w:pPr>
        <w:shd w:val="clear" w:color="auto" w:fill="FFFFFF"/>
        <w:jc w:val="center"/>
        <w:rPr>
          <w:b/>
          <w:bCs/>
        </w:rPr>
      </w:pPr>
    </w:p>
    <w:p w:rsidR="006823BD" w:rsidRPr="000C4BB9" w:rsidRDefault="006823BD" w:rsidP="006823BD">
      <w:pPr>
        <w:shd w:val="clear" w:color="auto" w:fill="FFFFFF"/>
        <w:spacing w:after="120"/>
        <w:jc w:val="center"/>
        <w:rPr>
          <w:rFonts w:eastAsia="Times New Roman"/>
          <w:b/>
          <w:bCs/>
          <w:sz w:val="24"/>
          <w:szCs w:val="24"/>
        </w:rPr>
      </w:pPr>
      <w:r w:rsidRPr="000C2546">
        <w:rPr>
          <w:rFonts w:eastAsia="Times New Roman"/>
          <w:b/>
          <w:bCs/>
          <w:sz w:val="24"/>
          <w:szCs w:val="24"/>
        </w:rPr>
        <w:t xml:space="preserve">ЧАСТЬ </w:t>
      </w:r>
      <w:r w:rsidRPr="000C2546">
        <w:rPr>
          <w:rFonts w:eastAsia="Times New Roman"/>
          <w:b/>
          <w:bCs/>
          <w:sz w:val="24"/>
          <w:szCs w:val="24"/>
          <w:lang w:val="en-US"/>
        </w:rPr>
        <w:t>III</w:t>
      </w:r>
      <w:r w:rsidRPr="000C2546">
        <w:rPr>
          <w:rFonts w:eastAsia="Times New Roman"/>
          <w:b/>
          <w:bCs/>
          <w:sz w:val="24"/>
          <w:szCs w:val="24"/>
        </w:rPr>
        <w:t>.</w:t>
      </w:r>
    </w:p>
    <w:p w:rsidR="006823BD" w:rsidRPr="000C2546" w:rsidRDefault="006823BD" w:rsidP="006823BD">
      <w:pPr>
        <w:shd w:val="clear" w:color="auto" w:fill="FFFFFF"/>
        <w:jc w:val="center"/>
        <w:rPr>
          <w:rFonts w:eastAsia="Times New Roman"/>
          <w:b/>
          <w:bCs/>
          <w:sz w:val="24"/>
          <w:szCs w:val="24"/>
        </w:rPr>
      </w:pPr>
      <w:r w:rsidRPr="000C2546">
        <w:rPr>
          <w:rFonts w:eastAsia="Times New Roman"/>
          <w:b/>
          <w:bCs/>
          <w:sz w:val="24"/>
          <w:szCs w:val="24"/>
        </w:rPr>
        <w:t>ГРАДОСТРОИТЕЛЬНЫЕ РЕГЛАМЕНТЫ</w:t>
      </w:r>
    </w:p>
    <w:p w:rsidR="006823BD" w:rsidRPr="00A5261D" w:rsidRDefault="006823BD" w:rsidP="006823BD">
      <w:pPr>
        <w:pStyle w:val="a9"/>
        <w:spacing w:after="0"/>
        <w:ind w:left="0"/>
        <w:jc w:val="center"/>
        <w:rPr>
          <w:sz w:val="16"/>
        </w:rPr>
      </w:pPr>
    </w:p>
    <w:p w:rsidR="006823BD" w:rsidRPr="00A5261D" w:rsidRDefault="006823BD" w:rsidP="006823BD">
      <w:pPr>
        <w:pStyle w:val="a5"/>
        <w:spacing w:after="0"/>
        <w:rPr>
          <w:b/>
          <w:bCs/>
        </w:rPr>
      </w:pPr>
    </w:p>
    <w:p w:rsidR="006823BD" w:rsidRPr="00A5261D" w:rsidRDefault="006823BD" w:rsidP="006823BD">
      <w:pPr>
        <w:pStyle w:val="a5"/>
        <w:spacing w:after="0"/>
        <w:rPr>
          <w:b/>
          <w:bCs/>
        </w:rPr>
      </w:pPr>
    </w:p>
    <w:p w:rsidR="006823BD" w:rsidRPr="00A5261D" w:rsidRDefault="006823BD" w:rsidP="006823BD">
      <w:pPr>
        <w:pStyle w:val="a5"/>
        <w:spacing w:after="0"/>
        <w:rPr>
          <w:b/>
          <w:bCs/>
        </w:rPr>
      </w:pPr>
    </w:p>
    <w:p w:rsidR="006823BD" w:rsidRPr="00A5261D" w:rsidRDefault="006823BD" w:rsidP="006823BD">
      <w:pPr>
        <w:pStyle w:val="a5"/>
        <w:spacing w:after="0"/>
        <w:jc w:val="both"/>
        <w:rPr>
          <w:bCs/>
        </w:rPr>
      </w:pPr>
    </w:p>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Default="006823BD" w:rsidP="006823BD"/>
    <w:p w:rsidR="006823BD" w:rsidRPr="00A5261D" w:rsidRDefault="006823BD" w:rsidP="006823BD"/>
    <w:p w:rsidR="006823BD" w:rsidRPr="006116DD" w:rsidRDefault="006823BD" w:rsidP="006823BD">
      <w:pPr>
        <w:pStyle w:val="af8"/>
        <w:rPr>
          <w:bCs w:val="0"/>
          <w:lang w:val="ru-RU"/>
        </w:rPr>
      </w:pPr>
      <w:r>
        <w:rPr>
          <w:bCs w:val="0"/>
          <w:lang w:val="ru-RU"/>
        </w:rPr>
        <w:t>п. Первомайский 2021</w:t>
      </w:r>
    </w:p>
    <w:p w:rsidR="006823BD" w:rsidRPr="00A5261D" w:rsidRDefault="006823BD" w:rsidP="006823BD">
      <w:pPr>
        <w:rPr>
          <w:b/>
        </w:rPr>
        <w:sectPr w:rsidR="006823BD" w:rsidRPr="00A5261D" w:rsidSect="006823BD">
          <w:pgSz w:w="11907" w:h="16840"/>
          <w:pgMar w:top="1134" w:right="851" w:bottom="1134" w:left="1701" w:header="567" w:footer="312" w:gutter="0"/>
          <w:cols w:space="720"/>
        </w:sectPr>
      </w:pPr>
    </w:p>
    <w:p w:rsidR="006823BD" w:rsidRPr="00A5261D" w:rsidRDefault="006823BD" w:rsidP="006823BD">
      <w:pPr>
        <w:tabs>
          <w:tab w:val="left" w:pos="3544"/>
          <w:tab w:val="left" w:pos="8647"/>
        </w:tabs>
        <w:ind w:right="-1135"/>
      </w:pPr>
      <w:r w:rsidRPr="00A5261D">
        <w:lastRenderedPageBreak/>
        <w:tab/>
      </w:r>
      <w:r w:rsidRPr="00A5261D">
        <w:rPr>
          <w:b/>
        </w:rPr>
        <w:t xml:space="preserve">Содержание </w:t>
      </w:r>
      <w:r w:rsidRPr="00A5261D">
        <w:rPr>
          <w:b/>
        </w:rPr>
        <w:tab/>
      </w:r>
    </w:p>
    <w:p w:rsidR="006823BD" w:rsidRPr="00A5261D" w:rsidRDefault="006823BD" w:rsidP="006823BD">
      <w:pPr>
        <w:tabs>
          <w:tab w:val="left" w:pos="3119"/>
          <w:tab w:val="left" w:pos="8505"/>
        </w:tabs>
        <w:ind w:right="-1135"/>
        <w:jc w:val="center"/>
      </w:pPr>
    </w:p>
    <w:p w:rsidR="006823BD" w:rsidRPr="004E256E" w:rsidRDefault="006823BD" w:rsidP="006823BD">
      <w:pPr>
        <w:shd w:val="clear" w:color="auto" w:fill="FFFFFF"/>
        <w:jc w:val="both"/>
        <w:rPr>
          <w:sz w:val="24"/>
          <w:szCs w:val="24"/>
        </w:rPr>
      </w:pPr>
      <w:r w:rsidRPr="007D0995">
        <w:rPr>
          <w:sz w:val="24"/>
          <w:szCs w:val="24"/>
        </w:rPr>
        <w:t>1</w:t>
      </w:r>
      <w:r w:rsidRPr="007D0995">
        <w:rPr>
          <w:sz w:val="24"/>
          <w:szCs w:val="24"/>
        </w:rPr>
        <w:tab/>
      </w:r>
      <w:r w:rsidRPr="007D0995">
        <w:rPr>
          <w:bCs/>
          <w:sz w:val="24"/>
          <w:szCs w:val="24"/>
          <w:u w:val="single"/>
        </w:rPr>
        <w:t xml:space="preserve">ЧАСТЬ </w:t>
      </w:r>
      <w:r w:rsidRPr="007D0995">
        <w:rPr>
          <w:bCs/>
          <w:sz w:val="24"/>
          <w:szCs w:val="24"/>
          <w:u w:val="single"/>
          <w:lang w:val="en-US"/>
        </w:rPr>
        <w:t>II</w:t>
      </w:r>
      <w:r w:rsidRPr="007D0995">
        <w:rPr>
          <w:bCs/>
          <w:sz w:val="24"/>
          <w:szCs w:val="24"/>
          <w:u w:val="single"/>
        </w:rPr>
        <w:t>.</w:t>
      </w:r>
      <w:r w:rsidRPr="007D0995">
        <w:rPr>
          <w:bCs/>
          <w:sz w:val="24"/>
          <w:szCs w:val="24"/>
        </w:rPr>
        <w:t xml:space="preserve"> КАРТА ГРАДОСТРОИТЕЛЬНОГО ЗОНИРОВАНИЯ. КАРТЫ ЗОН С         ОСОБЫМИ </w:t>
      </w:r>
      <w:r w:rsidRPr="004E256E">
        <w:rPr>
          <w:bCs/>
          <w:sz w:val="24"/>
          <w:szCs w:val="24"/>
        </w:rPr>
        <w:t>УСЛОВИЯМИ ИСПОЛЬЗОВАНИЯ ТЕРРИТОРИИ…...</w:t>
      </w:r>
      <w:r w:rsidRPr="004E256E">
        <w:rPr>
          <w:sz w:val="24"/>
          <w:szCs w:val="24"/>
        </w:rPr>
        <w:t>…………………………...3</w:t>
      </w:r>
    </w:p>
    <w:p w:rsidR="006823BD" w:rsidRPr="004E256E" w:rsidRDefault="006823BD" w:rsidP="006823BD">
      <w:pPr>
        <w:tabs>
          <w:tab w:val="left" w:pos="567"/>
          <w:tab w:val="left" w:pos="8789"/>
        </w:tabs>
        <w:ind w:firstLine="567"/>
        <w:jc w:val="both"/>
        <w:rPr>
          <w:sz w:val="24"/>
          <w:szCs w:val="24"/>
        </w:rPr>
      </w:pPr>
      <w:r w:rsidRPr="004E256E">
        <w:rPr>
          <w:bCs/>
          <w:sz w:val="24"/>
          <w:szCs w:val="24"/>
        </w:rPr>
        <w:t>Глава 12. Карта градостроительного зонирования, к</w:t>
      </w:r>
      <w:r w:rsidRPr="004E256E">
        <w:rPr>
          <w:sz w:val="24"/>
          <w:szCs w:val="24"/>
        </w:rPr>
        <w:t>арта зон с особыми условиями        использования……...……………………………….………………………………………………...3</w:t>
      </w:r>
    </w:p>
    <w:p w:rsidR="006823BD" w:rsidRPr="004E256E" w:rsidRDefault="006823BD" w:rsidP="006823BD">
      <w:pPr>
        <w:tabs>
          <w:tab w:val="left" w:pos="851"/>
          <w:tab w:val="left" w:pos="9923"/>
        </w:tabs>
        <w:ind w:firstLine="567"/>
        <w:jc w:val="both"/>
        <w:rPr>
          <w:sz w:val="24"/>
          <w:szCs w:val="24"/>
        </w:rPr>
      </w:pPr>
      <w:r w:rsidRPr="004E256E">
        <w:rPr>
          <w:i/>
          <w:sz w:val="24"/>
          <w:szCs w:val="24"/>
        </w:rPr>
        <w:t>Статья 42.</w:t>
      </w:r>
      <w:r w:rsidRPr="004E256E">
        <w:rPr>
          <w:sz w:val="24"/>
          <w:szCs w:val="24"/>
        </w:rPr>
        <w:t xml:space="preserve"> Карта градостроительного зонирования....…............................….……………3</w:t>
      </w:r>
    </w:p>
    <w:p w:rsidR="006823BD" w:rsidRPr="004E256E" w:rsidRDefault="006823BD" w:rsidP="006823BD">
      <w:pPr>
        <w:tabs>
          <w:tab w:val="left" w:pos="851"/>
          <w:tab w:val="left" w:pos="9923"/>
        </w:tabs>
        <w:ind w:firstLine="567"/>
        <w:jc w:val="both"/>
        <w:rPr>
          <w:sz w:val="24"/>
          <w:szCs w:val="24"/>
        </w:rPr>
      </w:pPr>
      <w:r w:rsidRPr="004E256E">
        <w:rPr>
          <w:i/>
          <w:sz w:val="24"/>
          <w:szCs w:val="24"/>
        </w:rPr>
        <w:t>Статья 43.</w:t>
      </w:r>
      <w:r w:rsidRPr="004E256E">
        <w:rPr>
          <w:sz w:val="24"/>
          <w:szCs w:val="24"/>
        </w:rPr>
        <w:t xml:space="preserve"> </w:t>
      </w:r>
      <w:r w:rsidRPr="004E256E">
        <w:rPr>
          <w:bCs/>
          <w:sz w:val="24"/>
          <w:szCs w:val="24"/>
        </w:rPr>
        <w:t>Карта зон с особыми условиями использования территорий………………...3</w:t>
      </w:r>
    </w:p>
    <w:p w:rsidR="006823BD" w:rsidRPr="004E256E" w:rsidRDefault="006823BD" w:rsidP="006823BD">
      <w:pPr>
        <w:tabs>
          <w:tab w:val="left" w:pos="567"/>
          <w:tab w:val="left" w:pos="8789"/>
        </w:tabs>
        <w:jc w:val="both"/>
        <w:rPr>
          <w:sz w:val="24"/>
          <w:szCs w:val="24"/>
        </w:rPr>
      </w:pPr>
      <w:r w:rsidRPr="004E256E">
        <w:rPr>
          <w:sz w:val="24"/>
          <w:szCs w:val="24"/>
        </w:rPr>
        <w:t>2</w:t>
      </w:r>
      <w:r w:rsidRPr="004E256E">
        <w:rPr>
          <w:sz w:val="24"/>
          <w:szCs w:val="24"/>
        </w:rPr>
        <w:tab/>
      </w:r>
      <w:r w:rsidRPr="004E256E">
        <w:rPr>
          <w:rFonts w:eastAsia="Times New Roman"/>
          <w:bCs/>
          <w:sz w:val="24"/>
          <w:szCs w:val="24"/>
          <w:u w:val="single"/>
        </w:rPr>
        <w:t xml:space="preserve">ЧАСТЬ </w:t>
      </w:r>
      <w:r w:rsidRPr="004E256E">
        <w:rPr>
          <w:rFonts w:eastAsia="Times New Roman"/>
          <w:bCs/>
          <w:sz w:val="24"/>
          <w:szCs w:val="24"/>
          <w:u w:val="single"/>
          <w:lang w:val="en-US"/>
        </w:rPr>
        <w:t>III</w:t>
      </w:r>
      <w:r w:rsidRPr="004E256E">
        <w:rPr>
          <w:rFonts w:eastAsia="Times New Roman"/>
          <w:bCs/>
          <w:sz w:val="24"/>
          <w:szCs w:val="24"/>
          <w:u w:val="single"/>
        </w:rPr>
        <w:t>.</w:t>
      </w:r>
      <w:r w:rsidRPr="004E256E">
        <w:rPr>
          <w:rFonts w:eastAsia="Times New Roman"/>
          <w:bCs/>
          <w:sz w:val="24"/>
          <w:szCs w:val="24"/>
        </w:rPr>
        <w:t xml:space="preserve"> ГРАДОСТРОИТЕЛЬНЫЕ РЕГЛАМЕНТЫ.</w:t>
      </w:r>
      <w:r w:rsidRPr="004E256E">
        <w:rPr>
          <w:sz w:val="24"/>
          <w:szCs w:val="24"/>
        </w:rPr>
        <w:t>…………...…………….…………4</w:t>
      </w:r>
    </w:p>
    <w:p w:rsidR="006823BD" w:rsidRPr="004E256E" w:rsidRDefault="006823BD" w:rsidP="006823BD">
      <w:pPr>
        <w:tabs>
          <w:tab w:val="left" w:pos="567"/>
          <w:tab w:val="left" w:pos="8789"/>
        </w:tabs>
        <w:ind w:firstLine="567"/>
        <w:jc w:val="both"/>
        <w:rPr>
          <w:sz w:val="24"/>
          <w:szCs w:val="24"/>
        </w:rPr>
      </w:pPr>
      <w:r w:rsidRPr="004E256E">
        <w:rPr>
          <w:sz w:val="24"/>
          <w:szCs w:val="24"/>
        </w:rPr>
        <w:t xml:space="preserve">Глава 13. </w:t>
      </w:r>
      <w:r w:rsidRPr="004E256E">
        <w:rPr>
          <w:rFonts w:eastAsia="Times New Roman"/>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Pr="004E256E">
        <w:rPr>
          <w:rFonts w:eastAsia="Times New Roman"/>
          <w:b/>
          <w:bCs/>
          <w:sz w:val="24"/>
          <w:szCs w:val="24"/>
        </w:rPr>
        <w:t>.</w:t>
      </w:r>
      <w:r w:rsidRPr="004E256E">
        <w:rPr>
          <w:sz w:val="24"/>
          <w:szCs w:val="24"/>
        </w:rPr>
        <w:t>....………………………………………………………………….……..........4</w:t>
      </w:r>
    </w:p>
    <w:p w:rsidR="006823BD" w:rsidRPr="004E256E" w:rsidRDefault="006823BD" w:rsidP="006823BD">
      <w:pPr>
        <w:tabs>
          <w:tab w:val="left" w:pos="851"/>
          <w:tab w:val="left" w:pos="8789"/>
        </w:tabs>
        <w:ind w:firstLine="567"/>
        <w:jc w:val="both"/>
        <w:rPr>
          <w:sz w:val="24"/>
          <w:szCs w:val="24"/>
        </w:rPr>
      </w:pPr>
      <w:r w:rsidRPr="004E256E">
        <w:rPr>
          <w:i/>
          <w:sz w:val="24"/>
          <w:szCs w:val="24"/>
        </w:rPr>
        <w:t>Статья 44.</w:t>
      </w:r>
      <w:r w:rsidRPr="004E256E">
        <w:rPr>
          <w:sz w:val="24"/>
          <w:szCs w:val="24"/>
        </w:rPr>
        <w:t xml:space="preserve">  </w:t>
      </w:r>
      <w:r w:rsidRPr="004E256E">
        <w:rPr>
          <w:rFonts w:eastAsia="Times New Roman"/>
          <w:bCs/>
          <w:sz w:val="24"/>
          <w:szCs w:val="24"/>
        </w:rPr>
        <w:t>Общие положения о территориальных зонах</w:t>
      </w:r>
      <w:r w:rsidRPr="004E256E">
        <w:rPr>
          <w:sz w:val="24"/>
          <w:szCs w:val="24"/>
        </w:rPr>
        <w:t xml:space="preserve"> населенных пунктов..………..4</w:t>
      </w:r>
    </w:p>
    <w:p w:rsidR="006823BD" w:rsidRPr="004E256E" w:rsidRDefault="006823BD" w:rsidP="006823BD">
      <w:pPr>
        <w:tabs>
          <w:tab w:val="left" w:pos="851"/>
          <w:tab w:val="left" w:pos="8789"/>
        </w:tabs>
        <w:ind w:firstLine="567"/>
        <w:jc w:val="both"/>
        <w:rPr>
          <w:sz w:val="24"/>
          <w:szCs w:val="24"/>
        </w:rPr>
      </w:pPr>
      <w:r w:rsidRPr="004E256E">
        <w:rPr>
          <w:i/>
          <w:sz w:val="24"/>
          <w:szCs w:val="24"/>
        </w:rPr>
        <w:t>Статья 45.</w:t>
      </w:r>
      <w:r w:rsidRPr="004E256E">
        <w:rPr>
          <w:sz w:val="24"/>
          <w:szCs w:val="24"/>
        </w:rPr>
        <w:t xml:space="preserve">  Градостроительные регламенты по видам разрешенного использования в соответствии с территориальными зонами.……………………………………………...……..…..5</w:t>
      </w:r>
    </w:p>
    <w:p w:rsidR="006823BD" w:rsidRPr="004E256E" w:rsidRDefault="006823BD" w:rsidP="006823BD">
      <w:pPr>
        <w:ind w:firstLine="567"/>
        <w:rPr>
          <w:rFonts w:eastAsia="Times New Roman"/>
          <w:sz w:val="24"/>
          <w:szCs w:val="24"/>
        </w:rPr>
      </w:pPr>
      <w:r w:rsidRPr="004E256E">
        <w:rPr>
          <w:i/>
          <w:sz w:val="24"/>
          <w:szCs w:val="24"/>
        </w:rPr>
        <w:t>Статья 46.</w:t>
      </w:r>
      <w:r w:rsidRPr="004E256E">
        <w:rPr>
          <w:sz w:val="24"/>
          <w:szCs w:val="24"/>
        </w:rPr>
        <w:t xml:space="preserve"> </w:t>
      </w:r>
      <w:r w:rsidRPr="004E256E">
        <w:rPr>
          <w:rFonts w:eastAsia="Times New Roman"/>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зон…………....8</w:t>
      </w:r>
    </w:p>
    <w:p w:rsidR="006823BD" w:rsidRPr="004E256E" w:rsidRDefault="006823BD" w:rsidP="006823BD">
      <w:pPr>
        <w:tabs>
          <w:tab w:val="left" w:pos="851"/>
          <w:tab w:val="left" w:pos="8789"/>
        </w:tabs>
        <w:ind w:firstLine="567"/>
        <w:jc w:val="both"/>
        <w:rPr>
          <w:sz w:val="24"/>
          <w:szCs w:val="24"/>
        </w:rPr>
      </w:pPr>
      <w:r w:rsidRPr="004E256E">
        <w:rPr>
          <w:i/>
          <w:sz w:val="24"/>
          <w:szCs w:val="24"/>
        </w:rPr>
        <w:t>Статья 46.1</w:t>
      </w:r>
      <w:r w:rsidRPr="004E256E">
        <w:rPr>
          <w:sz w:val="24"/>
          <w:szCs w:val="24"/>
        </w:rPr>
        <w:t xml:space="preserve"> Градостроительные регламенты.  Жилые зоны.………………………..……..8</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46.2</w:t>
      </w:r>
      <w:r w:rsidRPr="004E256E">
        <w:rPr>
          <w:iCs/>
          <w:sz w:val="24"/>
          <w:szCs w:val="24"/>
        </w:rPr>
        <w:t xml:space="preserve"> Градостроительные регламенты. Общественно-деловые зоны.</w:t>
      </w:r>
      <w:r w:rsidRPr="004E256E">
        <w:rPr>
          <w:sz w:val="24"/>
          <w:szCs w:val="24"/>
        </w:rPr>
        <w:t>…………....</w:t>
      </w:r>
      <w:r>
        <w:rPr>
          <w:sz w:val="24"/>
          <w:szCs w:val="24"/>
        </w:rPr>
        <w:t>19</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46.3.</w:t>
      </w:r>
      <w:r w:rsidRPr="004E256E">
        <w:rPr>
          <w:iCs/>
          <w:sz w:val="24"/>
          <w:szCs w:val="24"/>
        </w:rPr>
        <w:t xml:space="preserve"> Градостроительные регламенты. Производственные зоны.</w:t>
      </w:r>
      <w:r w:rsidRPr="004E256E">
        <w:rPr>
          <w:sz w:val="24"/>
          <w:szCs w:val="24"/>
        </w:rPr>
        <w:t>…………….....</w:t>
      </w:r>
      <w:r>
        <w:rPr>
          <w:sz w:val="24"/>
          <w:szCs w:val="24"/>
        </w:rPr>
        <w:t>29</w:t>
      </w:r>
    </w:p>
    <w:p w:rsidR="006823BD" w:rsidRPr="004E256E" w:rsidRDefault="006823BD" w:rsidP="006823BD">
      <w:pPr>
        <w:tabs>
          <w:tab w:val="left" w:pos="851"/>
          <w:tab w:val="left" w:pos="8789"/>
        </w:tabs>
        <w:ind w:firstLine="567"/>
        <w:jc w:val="both"/>
        <w:rPr>
          <w:iCs/>
          <w:sz w:val="24"/>
          <w:szCs w:val="24"/>
        </w:rPr>
      </w:pPr>
      <w:r w:rsidRPr="004E256E">
        <w:rPr>
          <w:i/>
          <w:iCs/>
          <w:sz w:val="24"/>
          <w:szCs w:val="24"/>
        </w:rPr>
        <w:t>Статья 46.4.</w:t>
      </w:r>
      <w:r w:rsidRPr="004E256E">
        <w:rPr>
          <w:iCs/>
          <w:sz w:val="24"/>
          <w:szCs w:val="24"/>
        </w:rPr>
        <w:t xml:space="preserve"> Градостроительные регламенты. </w:t>
      </w:r>
    </w:p>
    <w:p w:rsidR="006823BD" w:rsidRPr="004E256E" w:rsidRDefault="006823BD" w:rsidP="006823BD">
      <w:pPr>
        <w:tabs>
          <w:tab w:val="left" w:pos="851"/>
          <w:tab w:val="left" w:pos="8789"/>
        </w:tabs>
        <w:jc w:val="both"/>
        <w:rPr>
          <w:sz w:val="24"/>
          <w:szCs w:val="24"/>
        </w:rPr>
      </w:pPr>
      <w:r w:rsidRPr="004E256E">
        <w:rPr>
          <w:iCs/>
          <w:sz w:val="24"/>
          <w:szCs w:val="24"/>
        </w:rPr>
        <w:t>Зоны инженерной и транспортной инфраструктур………………………………….……………</w:t>
      </w:r>
      <w:r>
        <w:rPr>
          <w:sz w:val="24"/>
          <w:szCs w:val="24"/>
        </w:rPr>
        <w:t>39</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46.5.</w:t>
      </w:r>
      <w:r w:rsidRPr="004E256E">
        <w:rPr>
          <w:iCs/>
          <w:sz w:val="24"/>
          <w:szCs w:val="24"/>
        </w:rPr>
        <w:t xml:space="preserve"> Градостроительные регламенты. Рекреационные зоны.</w:t>
      </w:r>
      <w:r w:rsidRPr="004E256E">
        <w:rPr>
          <w:sz w:val="24"/>
          <w:szCs w:val="24"/>
        </w:rPr>
        <w:t>..........................….</w:t>
      </w:r>
      <w:r>
        <w:rPr>
          <w:sz w:val="24"/>
          <w:szCs w:val="24"/>
        </w:rPr>
        <w:t>43</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46.6.</w:t>
      </w:r>
      <w:r w:rsidRPr="004E256E">
        <w:rPr>
          <w:iCs/>
          <w:sz w:val="24"/>
          <w:szCs w:val="24"/>
        </w:rPr>
        <w:t xml:space="preserve">  Градостроительные регламенты. Зоны специального назначения…….….</w:t>
      </w:r>
      <w:r>
        <w:rPr>
          <w:sz w:val="24"/>
          <w:szCs w:val="24"/>
        </w:rPr>
        <w:t>45</w:t>
      </w:r>
    </w:p>
    <w:p w:rsidR="006823BD" w:rsidRPr="004E256E" w:rsidRDefault="006823BD" w:rsidP="006823BD">
      <w:pPr>
        <w:tabs>
          <w:tab w:val="left" w:pos="851"/>
          <w:tab w:val="left" w:pos="8789"/>
        </w:tabs>
        <w:ind w:firstLine="567"/>
        <w:jc w:val="both"/>
        <w:rPr>
          <w:i/>
          <w:iCs/>
          <w:sz w:val="24"/>
          <w:szCs w:val="24"/>
        </w:rPr>
      </w:pPr>
      <w:r w:rsidRPr="004E256E">
        <w:rPr>
          <w:bCs/>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зонами……………………………………………….…………………………….4</w:t>
      </w:r>
      <w:r>
        <w:rPr>
          <w:bCs/>
          <w:sz w:val="24"/>
          <w:szCs w:val="24"/>
        </w:rPr>
        <w:t>7</w:t>
      </w:r>
    </w:p>
    <w:p w:rsidR="006823BD" w:rsidRPr="004E256E" w:rsidRDefault="006823BD" w:rsidP="006823BD">
      <w:pPr>
        <w:tabs>
          <w:tab w:val="left" w:pos="851"/>
          <w:tab w:val="left" w:pos="8789"/>
        </w:tabs>
        <w:ind w:firstLine="567"/>
        <w:jc w:val="both"/>
        <w:rPr>
          <w:sz w:val="24"/>
          <w:szCs w:val="24"/>
        </w:rPr>
      </w:pPr>
      <w:r w:rsidRPr="004E256E">
        <w:rPr>
          <w:i/>
          <w:iCs/>
          <w:sz w:val="24"/>
          <w:szCs w:val="24"/>
        </w:rPr>
        <w:t>Статья 47</w:t>
      </w:r>
      <w:r w:rsidRPr="004E256E">
        <w:rPr>
          <w:iCs/>
          <w:sz w:val="24"/>
          <w:szCs w:val="24"/>
        </w:rPr>
        <w:t xml:space="preserve">. </w:t>
      </w:r>
      <w:r w:rsidRPr="004E256E">
        <w:rPr>
          <w:rFonts w:eastAsia="Times New Roman"/>
          <w:sz w:val="24"/>
          <w:szCs w:val="24"/>
        </w:rPr>
        <w:t xml:space="preserve">Описание ограничений использования земельных участков и           объектов капитального строительства, расположенных </w:t>
      </w:r>
      <w:r w:rsidRPr="004E256E">
        <w:rPr>
          <w:sz w:val="24"/>
          <w:szCs w:val="24"/>
        </w:rPr>
        <w:t xml:space="preserve">в </w:t>
      </w:r>
      <w:r w:rsidRPr="004E256E">
        <w:rPr>
          <w:rFonts w:eastAsia="Times New Roman"/>
          <w:sz w:val="24"/>
          <w:szCs w:val="24"/>
        </w:rPr>
        <w:t>у</w:t>
      </w:r>
      <w:r w:rsidRPr="004E256E">
        <w:rPr>
          <w:sz w:val="24"/>
          <w:szCs w:val="24"/>
        </w:rPr>
        <w:t>становленных            санитарно-защитных</w:t>
      </w:r>
      <w:r w:rsidRPr="004E256E">
        <w:rPr>
          <w:rFonts w:eastAsia="Times New Roman"/>
          <w:sz w:val="24"/>
          <w:szCs w:val="24"/>
        </w:rPr>
        <w:t xml:space="preserve"> зона</w:t>
      </w:r>
      <w:r w:rsidRPr="004E256E">
        <w:rPr>
          <w:sz w:val="24"/>
          <w:szCs w:val="24"/>
        </w:rPr>
        <w:t>х, водоохранных</w:t>
      </w:r>
      <w:r w:rsidRPr="004E256E">
        <w:rPr>
          <w:rFonts w:eastAsia="Times New Roman"/>
          <w:sz w:val="24"/>
          <w:szCs w:val="24"/>
        </w:rPr>
        <w:t xml:space="preserve"> зо</w:t>
      </w:r>
      <w:r w:rsidRPr="004E256E">
        <w:rPr>
          <w:sz w:val="24"/>
          <w:szCs w:val="24"/>
        </w:rPr>
        <w:t>нах и иных зонах</w:t>
      </w:r>
      <w:r w:rsidRPr="004E256E">
        <w:rPr>
          <w:rFonts w:eastAsia="Times New Roman"/>
          <w:sz w:val="24"/>
          <w:szCs w:val="24"/>
        </w:rPr>
        <w:t xml:space="preserve"> с особыми условиями использования                         территорий</w:t>
      </w:r>
      <w:r w:rsidRPr="004E256E">
        <w:rPr>
          <w:sz w:val="24"/>
          <w:szCs w:val="24"/>
        </w:rPr>
        <w:t>…………………………………………………………………………………………...</w:t>
      </w:r>
      <w:r>
        <w:rPr>
          <w:sz w:val="24"/>
          <w:szCs w:val="24"/>
        </w:rPr>
        <w:t>47</w:t>
      </w:r>
    </w:p>
    <w:p w:rsidR="006823BD" w:rsidRPr="00A5261D" w:rsidRDefault="006823BD" w:rsidP="006823BD">
      <w:pPr>
        <w:pStyle w:val="a5"/>
        <w:spacing w:line="360" w:lineRule="auto"/>
      </w:pPr>
    </w:p>
    <w:p w:rsidR="006823BD" w:rsidRPr="00A5261D" w:rsidRDefault="006823BD" w:rsidP="006823BD">
      <w:pPr>
        <w:pStyle w:val="a5"/>
        <w:spacing w:line="360" w:lineRule="auto"/>
        <w:sectPr w:rsidR="006823BD" w:rsidRPr="00A5261D" w:rsidSect="006823BD">
          <w:headerReference w:type="default" r:id="rId8"/>
          <w:footerReference w:type="default" r:id="rId9"/>
          <w:pgSz w:w="11907" w:h="16840" w:code="9"/>
          <w:pgMar w:top="709" w:right="567" w:bottom="2835" w:left="1560" w:header="284" w:footer="284" w:gutter="0"/>
          <w:pgNumType w:start="2"/>
          <w:cols w:space="720"/>
        </w:sectPr>
      </w:pPr>
    </w:p>
    <w:p w:rsidR="006823BD" w:rsidRPr="002B7D68" w:rsidRDefault="006823BD" w:rsidP="006823BD">
      <w:pPr>
        <w:shd w:val="clear" w:color="auto" w:fill="FFFFFF"/>
        <w:spacing w:after="200"/>
        <w:ind w:right="119" w:firstLine="851"/>
        <w:jc w:val="both"/>
        <w:rPr>
          <w:sz w:val="24"/>
          <w:szCs w:val="24"/>
        </w:rPr>
      </w:pPr>
      <w:r w:rsidRPr="002B7D68">
        <w:rPr>
          <w:b/>
          <w:bCs/>
          <w:sz w:val="24"/>
          <w:szCs w:val="24"/>
        </w:rPr>
        <w:lastRenderedPageBreak/>
        <w:t xml:space="preserve">ЧАСТЬ </w:t>
      </w:r>
      <w:r w:rsidRPr="002B7D68">
        <w:rPr>
          <w:b/>
          <w:bCs/>
          <w:sz w:val="24"/>
          <w:szCs w:val="24"/>
          <w:lang w:val="en-US"/>
        </w:rPr>
        <w:t>II</w:t>
      </w:r>
      <w:r w:rsidRPr="002B7D68">
        <w:rPr>
          <w:b/>
          <w:bCs/>
          <w:sz w:val="24"/>
          <w:szCs w:val="24"/>
        </w:rPr>
        <w:t>. КАРТА ГРАДОСТРОИТЕЛЬНОГО ЗОНИРОВАНИЯ. КАРТА ЗОН С ОСОБЫМИ УСЛОВИЯМИ ИСПОЛЬЗОВАНИЯ ТЕРРИТОРИЙ.</w:t>
      </w:r>
    </w:p>
    <w:p w:rsidR="006823BD" w:rsidRPr="002B7D68" w:rsidRDefault="006823BD" w:rsidP="006823BD">
      <w:pPr>
        <w:spacing w:after="200"/>
        <w:ind w:right="119" w:firstLine="851"/>
        <w:jc w:val="both"/>
        <w:rPr>
          <w:b/>
          <w:sz w:val="24"/>
          <w:szCs w:val="24"/>
        </w:rPr>
      </w:pPr>
      <w:r w:rsidRPr="002B7D68">
        <w:rPr>
          <w:b/>
          <w:bCs/>
          <w:sz w:val="24"/>
          <w:szCs w:val="24"/>
        </w:rPr>
        <w:t>Глава 12. Карта градостроительного зонирования</w:t>
      </w:r>
      <w:r>
        <w:rPr>
          <w:b/>
          <w:bCs/>
          <w:sz w:val="24"/>
          <w:szCs w:val="24"/>
        </w:rPr>
        <w:t>,</w:t>
      </w:r>
      <w:r w:rsidRPr="002B7D68">
        <w:rPr>
          <w:b/>
          <w:bCs/>
          <w:sz w:val="24"/>
          <w:szCs w:val="24"/>
        </w:rPr>
        <w:t xml:space="preserve"> </w:t>
      </w:r>
      <w:r>
        <w:rPr>
          <w:b/>
          <w:bCs/>
          <w:sz w:val="24"/>
          <w:szCs w:val="24"/>
        </w:rPr>
        <w:t>к</w:t>
      </w:r>
      <w:r w:rsidRPr="002B7D68">
        <w:rPr>
          <w:b/>
          <w:sz w:val="24"/>
          <w:szCs w:val="24"/>
        </w:rPr>
        <w:t>арта зон с особыми условиями использования.</w:t>
      </w:r>
    </w:p>
    <w:p w:rsidR="006823BD" w:rsidRPr="00CB3529" w:rsidRDefault="006823BD" w:rsidP="006823BD">
      <w:pPr>
        <w:spacing w:after="120"/>
        <w:ind w:right="119" w:firstLine="851"/>
        <w:jc w:val="both"/>
        <w:rPr>
          <w:b/>
          <w:sz w:val="24"/>
          <w:szCs w:val="24"/>
        </w:rPr>
      </w:pPr>
      <w:r w:rsidRPr="00CB3529">
        <w:rPr>
          <w:b/>
          <w:i/>
          <w:sz w:val="24"/>
          <w:szCs w:val="24"/>
        </w:rPr>
        <w:t>Статья 42.</w:t>
      </w:r>
      <w:r w:rsidRPr="00CB3529">
        <w:rPr>
          <w:b/>
          <w:sz w:val="24"/>
          <w:szCs w:val="24"/>
        </w:rPr>
        <w:t xml:space="preserve">  Карта градостроительного зонирования</w:t>
      </w:r>
      <w:r w:rsidRPr="00CB3529">
        <w:rPr>
          <w:sz w:val="24"/>
          <w:szCs w:val="24"/>
        </w:rPr>
        <w:t>.</w:t>
      </w:r>
    </w:p>
    <w:p w:rsidR="006823BD" w:rsidRPr="00CB3529" w:rsidRDefault="006823BD" w:rsidP="006823BD">
      <w:pPr>
        <w:shd w:val="clear" w:color="auto" w:fill="FFFFFF"/>
        <w:ind w:right="119" w:firstLine="851"/>
        <w:jc w:val="both"/>
        <w:rPr>
          <w:bCs/>
          <w:sz w:val="24"/>
          <w:szCs w:val="24"/>
        </w:rPr>
      </w:pPr>
      <w:r w:rsidRPr="00CB3529">
        <w:rPr>
          <w:bCs/>
          <w:sz w:val="24"/>
          <w:szCs w:val="24"/>
        </w:rPr>
        <w:t xml:space="preserve">На карте градостроительного зонирования: </w:t>
      </w:r>
    </w:p>
    <w:p w:rsidR="006823BD" w:rsidRPr="00CB3529" w:rsidRDefault="006823BD" w:rsidP="006823BD">
      <w:pPr>
        <w:shd w:val="clear" w:color="auto" w:fill="FFFFFF"/>
        <w:ind w:right="119" w:firstLine="851"/>
        <w:jc w:val="both"/>
        <w:rPr>
          <w:bCs/>
          <w:sz w:val="24"/>
          <w:szCs w:val="24"/>
        </w:rPr>
      </w:pPr>
      <w:r w:rsidRPr="00CB3529">
        <w:rPr>
          <w:bCs/>
          <w:sz w:val="24"/>
          <w:szCs w:val="24"/>
        </w:rPr>
        <w:t xml:space="preserve">1) установлены территориальные зоны – статья  44, </w:t>
      </w:r>
    </w:p>
    <w:p w:rsidR="006823BD" w:rsidRPr="00CB3529" w:rsidRDefault="006823BD" w:rsidP="006823BD">
      <w:pPr>
        <w:shd w:val="clear" w:color="auto" w:fill="FFFFFF"/>
        <w:ind w:right="119" w:firstLine="851"/>
        <w:jc w:val="both"/>
        <w:rPr>
          <w:bCs/>
          <w:sz w:val="24"/>
          <w:szCs w:val="24"/>
        </w:rPr>
      </w:pPr>
      <w:r w:rsidRPr="00CB3529">
        <w:rPr>
          <w:bCs/>
          <w:sz w:val="24"/>
          <w:szCs w:val="24"/>
        </w:rPr>
        <w:t xml:space="preserve">2) отображены зоны с особыми условиями использования территории – отображение информации главы 14; </w:t>
      </w:r>
    </w:p>
    <w:p w:rsidR="006823BD" w:rsidRPr="00CB3529" w:rsidRDefault="006823BD" w:rsidP="006823BD">
      <w:pPr>
        <w:shd w:val="clear" w:color="auto" w:fill="FFFFFF"/>
        <w:ind w:right="119" w:firstLine="851"/>
        <w:jc w:val="both"/>
        <w:rPr>
          <w:bCs/>
          <w:sz w:val="24"/>
          <w:szCs w:val="24"/>
        </w:rPr>
      </w:pPr>
      <w:r w:rsidRPr="00CB3529">
        <w:rPr>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823BD" w:rsidRPr="00CB3529" w:rsidRDefault="006823BD" w:rsidP="006823BD">
      <w:pPr>
        <w:ind w:right="119" w:firstLine="851"/>
        <w:rPr>
          <w:b/>
          <w:sz w:val="24"/>
          <w:szCs w:val="24"/>
        </w:rPr>
      </w:pPr>
    </w:p>
    <w:p w:rsidR="006823BD" w:rsidRPr="00CB3529" w:rsidRDefault="006823BD" w:rsidP="006823BD">
      <w:pPr>
        <w:spacing w:after="120"/>
        <w:ind w:right="119" w:firstLine="851"/>
        <w:jc w:val="both"/>
        <w:rPr>
          <w:b/>
          <w:bCs/>
          <w:sz w:val="24"/>
          <w:szCs w:val="24"/>
        </w:rPr>
      </w:pPr>
      <w:r w:rsidRPr="00CB3529">
        <w:rPr>
          <w:b/>
          <w:i/>
          <w:sz w:val="24"/>
          <w:szCs w:val="24"/>
        </w:rPr>
        <w:t>Статья 43.</w:t>
      </w:r>
      <w:r w:rsidRPr="00CB3529">
        <w:rPr>
          <w:b/>
          <w:sz w:val="24"/>
          <w:szCs w:val="24"/>
        </w:rPr>
        <w:t xml:space="preserve"> </w:t>
      </w:r>
      <w:r w:rsidRPr="00CB3529">
        <w:rPr>
          <w:b/>
          <w:bCs/>
          <w:sz w:val="24"/>
          <w:szCs w:val="24"/>
        </w:rPr>
        <w:t>Карта зон с особыми условиями использования территорий</w:t>
      </w:r>
      <w:r w:rsidRPr="00CB3529">
        <w:rPr>
          <w:bCs/>
          <w:sz w:val="24"/>
          <w:szCs w:val="24"/>
        </w:rPr>
        <w:t>.</w:t>
      </w:r>
    </w:p>
    <w:p w:rsidR="006823BD" w:rsidRPr="00CB3529" w:rsidRDefault="006823BD" w:rsidP="006823BD">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санитарно-защитные зоны предприятий:</w:t>
      </w:r>
    </w:p>
    <w:p w:rsidR="006823BD" w:rsidRPr="00CB3529" w:rsidRDefault="006823BD" w:rsidP="006823BD">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6823BD" w:rsidRPr="00CB3529" w:rsidRDefault="006823BD" w:rsidP="006823BD">
      <w:pPr>
        <w:shd w:val="clear" w:color="auto" w:fill="FFFFFF"/>
        <w:ind w:right="119" w:firstLine="851"/>
        <w:jc w:val="both"/>
        <w:rPr>
          <w:rFonts w:eastAsia="Times New Roman"/>
          <w:sz w:val="24"/>
          <w:szCs w:val="24"/>
        </w:rPr>
      </w:pPr>
      <w:r w:rsidRPr="00CB3529">
        <w:rPr>
          <w:rFonts w:eastAsia="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823BD" w:rsidRPr="00CB3529" w:rsidRDefault="006823BD" w:rsidP="006823BD">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6823BD" w:rsidRPr="00CB3529" w:rsidRDefault="006823BD" w:rsidP="006823BD">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з</w:t>
      </w:r>
      <w:r w:rsidRPr="00CB3529">
        <w:rPr>
          <w:rFonts w:ascii="Times New Roman" w:eastAsia="Calibri" w:hAnsi="Times New Roman" w:cs="Times New Roman"/>
          <w:bCs/>
          <w:sz w:val="24"/>
          <w:szCs w:val="24"/>
          <w:lang w:eastAsia="en-US"/>
        </w:rPr>
        <w:t xml:space="preserve">оны санитарной охраны источников водоснабжения, </w:t>
      </w:r>
      <w:r w:rsidRPr="00CB3529">
        <w:rPr>
          <w:rFonts w:ascii="Times New Roman" w:hAnsi="Times New Roman" w:cs="Times New Roman"/>
          <w:sz w:val="24"/>
          <w:szCs w:val="24"/>
        </w:rPr>
        <w:t>размеры которых определены в соответствии с</w:t>
      </w:r>
      <w:r w:rsidRPr="00CB3529">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6823BD" w:rsidRPr="00CB3529" w:rsidRDefault="006823BD" w:rsidP="006823BD">
      <w:pPr>
        <w:autoSpaceDE w:val="0"/>
        <w:autoSpaceDN w:val="0"/>
        <w:adjustRightInd w:val="0"/>
        <w:ind w:right="119" w:firstLine="851"/>
        <w:jc w:val="both"/>
        <w:rPr>
          <w:rFonts w:eastAsia="Calibri"/>
          <w:sz w:val="24"/>
          <w:szCs w:val="24"/>
          <w:lang w:eastAsia="en-US"/>
        </w:rPr>
      </w:pPr>
      <w:r w:rsidRPr="00CB3529">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CB3529">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823BD" w:rsidRPr="00CB3529" w:rsidRDefault="006823BD" w:rsidP="006823BD">
      <w:pPr>
        <w:autoSpaceDE w:val="0"/>
        <w:autoSpaceDN w:val="0"/>
        <w:adjustRightInd w:val="0"/>
        <w:ind w:right="119" w:firstLine="851"/>
        <w:jc w:val="both"/>
        <w:rPr>
          <w:rFonts w:eastAsia="Calibri"/>
          <w:sz w:val="24"/>
          <w:szCs w:val="24"/>
          <w:lang w:eastAsia="en-US"/>
        </w:rPr>
      </w:pPr>
      <w:r w:rsidRPr="00CB3529">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CB3529">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6823BD" w:rsidRPr="00CB3529"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ind w:right="119" w:firstLine="851"/>
        <w:jc w:val="center"/>
        <w:rPr>
          <w:rFonts w:eastAsia="Times New Roman"/>
          <w:b/>
          <w:bCs/>
        </w:rPr>
      </w:pPr>
    </w:p>
    <w:p w:rsidR="006823BD" w:rsidRDefault="006823BD" w:rsidP="006823BD">
      <w:pPr>
        <w:shd w:val="clear" w:color="auto" w:fill="FFFFFF"/>
        <w:spacing w:after="200"/>
        <w:ind w:right="119" w:firstLine="851"/>
        <w:rPr>
          <w:rFonts w:eastAsia="Times New Roman"/>
          <w:b/>
          <w:bCs/>
          <w:sz w:val="24"/>
          <w:szCs w:val="24"/>
        </w:rPr>
      </w:pPr>
      <w:r w:rsidRPr="00E622ED">
        <w:rPr>
          <w:rFonts w:eastAsia="Times New Roman"/>
          <w:b/>
          <w:bCs/>
          <w:sz w:val="24"/>
          <w:szCs w:val="24"/>
        </w:rPr>
        <w:lastRenderedPageBreak/>
        <w:t xml:space="preserve">ЧАСТЬ </w:t>
      </w:r>
      <w:r w:rsidRPr="00E622ED">
        <w:rPr>
          <w:rFonts w:eastAsia="Times New Roman"/>
          <w:b/>
          <w:bCs/>
          <w:sz w:val="24"/>
          <w:szCs w:val="24"/>
          <w:lang w:val="en-US"/>
        </w:rPr>
        <w:t>III</w:t>
      </w:r>
      <w:r w:rsidRPr="00E622ED">
        <w:rPr>
          <w:rFonts w:eastAsia="Times New Roman"/>
          <w:b/>
          <w:bCs/>
          <w:sz w:val="24"/>
          <w:szCs w:val="24"/>
        </w:rPr>
        <w:t>. ГРАДОСТРОИТЕЛЬНЫЕ РЕГЛАМЕНТЫ</w:t>
      </w:r>
      <w:r>
        <w:rPr>
          <w:rFonts w:eastAsia="Times New Roman"/>
          <w:b/>
          <w:bCs/>
          <w:sz w:val="24"/>
          <w:szCs w:val="24"/>
        </w:rPr>
        <w:t>.</w:t>
      </w:r>
    </w:p>
    <w:p w:rsidR="006823BD" w:rsidRPr="008019B4" w:rsidRDefault="006823BD" w:rsidP="006823BD">
      <w:pPr>
        <w:shd w:val="clear" w:color="auto" w:fill="FFFFFF"/>
        <w:spacing w:after="200"/>
        <w:ind w:right="119" w:firstLine="851"/>
        <w:jc w:val="both"/>
        <w:rPr>
          <w:rFonts w:eastAsia="Times New Roman"/>
          <w:b/>
          <w:bCs/>
          <w:sz w:val="24"/>
          <w:szCs w:val="24"/>
        </w:rPr>
      </w:pPr>
      <w:r w:rsidRPr="008019B4">
        <w:rPr>
          <w:b/>
          <w:sz w:val="24"/>
          <w:szCs w:val="24"/>
        </w:rPr>
        <w:t xml:space="preserve">Глава 13. </w:t>
      </w:r>
      <w:r w:rsidRPr="008019B4">
        <w:rPr>
          <w:rFonts w:eastAsia="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6823BD" w:rsidRPr="008019B4" w:rsidRDefault="006823BD" w:rsidP="006823BD">
      <w:pPr>
        <w:spacing w:after="120"/>
        <w:ind w:right="119" w:firstLine="851"/>
        <w:rPr>
          <w:b/>
          <w:sz w:val="24"/>
          <w:szCs w:val="24"/>
        </w:rPr>
      </w:pPr>
      <w:r w:rsidRPr="00CD0893">
        <w:rPr>
          <w:b/>
          <w:i/>
          <w:sz w:val="24"/>
          <w:szCs w:val="24"/>
        </w:rPr>
        <w:t>Статья 44.</w:t>
      </w:r>
      <w:r w:rsidRPr="008019B4">
        <w:rPr>
          <w:b/>
          <w:sz w:val="24"/>
          <w:szCs w:val="24"/>
        </w:rPr>
        <w:t xml:space="preserve">  </w:t>
      </w:r>
      <w:r w:rsidRPr="008019B4">
        <w:rPr>
          <w:rFonts w:eastAsia="Times New Roman"/>
          <w:b/>
          <w:bCs/>
          <w:sz w:val="24"/>
          <w:szCs w:val="24"/>
        </w:rPr>
        <w:t>Общие положения о территориальных зонах</w:t>
      </w:r>
      <w:r w:rsidRPr="008019B4">
        <w:rPr>
          <w:b/>
          <w:sz w:val="24"/>
          <w:szCs w:val="24"/>
        </w:rPr>
        <w:t xml:space="preserve"> населенных пунктов</w:t>
      </w:r>
      <w:r w:rsidRPr="00FA3ED7">
        <w:rPr>
          <w:b/>
          <w:sz w:val="24"/>
          <w:szCs w:val="24"/>
        </w:rPr>
        <w:t>.</w:t>
      </w:r>
    </w:p>
    <w:p w:rsidR="006823BD" w:rsidRPr="004C6577" w:rsidRDefault="006823BD" w:rsidP="006823BD">
      <w:pPr>
        <w:pStyle w:val="1a"/>
        <w:widowControl w:val="0"/>
        <w:numPr>
          <w:ilvl w:val="0"/>
          <w:numId w:val="2"/>
        </w:numPr>
        <w:spacing w:after="120" w:line="240" w:lineRule="auto"/>
        <w:ind w:left="0" w:right="119" w:firstLine="851"/>
        <w:rPr>
          <w:b w:val="0"/>
        </w:rPr>
      </w:pPr>
      <w:r w:rsidRPr="004C6577">
        <w:rPr>
          <w:b w:val="0"/>
          <w:snapToGrid/>
        </w:rPr>
        <w:t>Градостроительные регламенты</w:t>
      </w:r>
      <w:r w:rsidRPr="004C6577">
        <w:rPr>
          <w:snapToGrid/>
        </w:rPr>
        <w:t xml:space="preserve"> </w:t>
      </w:r>
      <w:r w:rsidRPr="004C6577">
        <w:rPr>
          <w:b w:val="0"/>
          <w:snapToGrid/>
        </w:rPr>
        <w:t>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6823BD" w:rsidRPr="004C6577" w:rsidRDefault="006823BD" w:rsidP="006823BD">
      <w:pPr>
        <w:pStyle w:val="1a"/>
        <w:widowControl w:val="0"/>
        <w:numPr>
          <w:ilvl w:val="0"/>
          <w:numId w:val="2"/>
        </w:numPr>
        <w:spacing w:after="120" w:line="240" w:lineRule="auto"/>
        <w:ind w:left="0" w:right="119" w:firstLine="851"/>
        <w:rPr>
          <w:b w:val="0"/>
        </w:rPr>
      </w:pPr>
      <w:r w:rsidRPr="004C6577">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4C6577">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6823BD" w:rsidRPr="004C6577" w:rsidRDefault="006823BD" w:rsidP="006823BD">
      <w:pPr>
        <w:pStyle w:val="1a"/>
        <w:widowControl w:val="0"/>
        <w:numPr>
          <w:ilvl w:val="0"/>
          <w:numId w:val="2"/>
        </w:numPr>
        <w:spacing w:after="120" w:line="240" w:lineRule="auto"/>
        <w:ind w:left="0" w:right="119" w:firstLine="851"/>
        <w:rPr>
          <w:b w:val="0"/>
        </w:rPr>
      </w:pPr>
      <w:r w:rsidRPr="004C657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823BD" w:rsidRPr="009B2F47" w:rsidRDefault="006823BD" w:rsidP="006823BD">
      <w:pPr>
        <w:pStyle w:val="aff3"/>
        <w:numPr>
          <w:ilvl w:val="0"/>
          <w:numId w:val="2"/>
        </w:numPr>
        <w:spacing w:before="20" w:after="100" w:afterAutospacing="1"/>
        <w:ind w:left="0" w:right="119" w:firstLine="851"/>
        <w:jc w:val="both"/>
        <w:rPr>
          <w:rFonts w:eastAsia="Times New Roman"/>
          <w:sz w:val="24"/>
          <w:szCs w:val="24"/>
        </w:rPr>
      </w:pPr>
      <w:r w:rsidRPr="009B2F47">
        <w:rPr>
          <w:rFonts w:eastAsia="Times New Roman"/>
          <w:sz w:val="24"/>
          <w:szCs w:val="24"/>
        </w:rPr>
        <w:t xml:space="preserve">Действие градостроительного регламента не распространяется на земельные участки: </w:t>
      </w:r>
    </w:p>
    <w:p w:rsidR="006823BD" w:rsidRPr="004C6577" w:rsidRDefault="006823BD" w:rsidP="006823BD">
      <w:pPr>
        <w:pStyle w:val="aff3"/>
        <w:spacing w:before="20" w:after="100" w:afterAutospacing="1"/>
        <w:ind w:left="0" w:right="119" w:firstLine="851"/>
        <w:jc w:val="both"/>
        <w:rPr>
          <w:rFonts w:eastAsia="Times New Roman"/>
          <w:sz w:val="24"/>
          <w:szCs w:val="24"/>
        </w:rPr>
      </w:pPr>
      <w:bookmarkStart w:id="1" w:name="36041"/>
      <w:bookmarkEnd w:id="1"/>
      <w:r w:rsidRPr="004C6577">
        <w:rPr>
          <w:rFonts w:eastAsia="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4C6577">
          <w:rPr>
            <w:rFonts w:eastAsia="Times New Roman"/>
            <w:sz w:val="24"/>
            <w:szCs w:val="24"/>
          </w:rPr>
          <w:t>законодательством</w:t>
        </w:r>
      </w:hyperlink>
      <w:r w:rsidRPr="004C6577">
        <w:rPr>
          <w:rFonts w:eastAsia="Times New Roman"/>
          <w:sz w:val="24"/>
          <w:szCs w:val="24"/>
        </w:rPr>
        <w:t xml:space="preserve"> Российской Федерации об охране объектов культурного наследия; </w:t>
      </w:r>
    </w:p>
    <w:p w:rsidR="006823BD" w:rsidRPr="004C6577" w:rsidRDefault="006823BD" w:rsidP="006823BD">
      <w:pPr>
        <w:pStyle w:val="aff3"/>
        <w:spacing w:before="20" w:after="100" w:afterAutospacing="1"/>
        <w:ind w:left="0" w:right="119" w:firstLine="851"/>
        <w:jc w:val="both"/>
        <w:rPr>
          <w:rFonts w:eastAsia="Times New Roman"/>
          <w:sz w:val="24"/>
          <w:szCs w:val="24"/>
        </w:rPr>
      </w:pPr>
      <w:bookmarkStart w:id="2" w:name="36042"/>
      <w:bookmarkEnd w:id="2"/>
      <w:r w:rsidRPr="004C6577">
        <w:rPr>
          <w:rFonts w:eastAsia="Times New Roman"/>
          <w:sz w:val="24"/>
          <w:szCs w:val="24"/>
        </w:rPr>
        <w:t xml:space="preserve">- в границах </w:t>
      </w:r>
      <w:hyperlink r:id="rId11" w:anchor="1012" w:history="1">
        <w:r w:rsidRPr="004C6577">
          <w:rPr>
            <w:rFonts w:eastAsia="Times New Roman"/>
            <w:sz w:val="24"/>
            <w:szCs w:val="24"/>
          </w:rPr>
          <w:t>территорий общего пользования</w:t>
        </w:r>
      </w:hyperlink>
      <w:r w:rsidRPr="004C6577">
        <w:rPr>
          <w:rFonts w:eastAsia="Times New Roman"/>
          <w:sz w:val="24"/>
          <w:szCs w:val="24"/>
        </w:rPr>
        <w:t xml:space="preserve">; </w:t>
      </w:r>
    </w:p>
    <w:p w:rsidR="006823BD" w:rsidRPr="004C6577" w:rsidRDefault="006823BD" w:rsidP="006823BD">
      <w:pPr>
        <w:pStyle w:val="aff3"/>
        <w:spacing w:before="20" w:after="100" w:afterAutospacing="1"/>
        <w:ind w:left="0" w:right="119" w:firstLine="851"/>
        <w:jc w:val="both"/>
        <w:rPr>
          <w:rFonts w:eastAsia="Times New Roman"/>
          <w:sz w:val="24"/>
          <w:szCs w:val="24"/>
        </w:rPr>
      </w:pPr>
      <w:bookmarkStart w:id="3" w:name="36043"/>
      <w:bookmarkEnd w:id="3"/>
      <w:r w:rsidRPr="004C6577">
        <w:rPr>
          <w:rFonts w:eastAsia="Times New Roman"/>
          <w:sz w:val="24"/>
          <w:szCs w:val="24"/>
        </w:rPr>
        <w:t xml:space="preserve">- занятые линейными объектами; </w:t>
      </w:r>
    </w:p>
    <w:p w:rsidR="006823BD" w:rsidRPr="004C6577" w:rsidRDefault="006823BD" w:rsidP="006823BD">
      <w:pPr>
        <w:pStyle w:val="aff3"/>
        <w:spacing w:after="120"/>
        <w:ind w:left="0" w:right="119" w:firstLine="851"/>
        <w:jc w:val="both"/>
        <w:rPr>
          <w:rFonts w:eastAsia="Times New Roman"/>
          <w:sz w:val="24"/>
          <w:szCs w:val="24"/>
        </w:rPr>
      </w:pPr>
      <w:bookmarkStart w:id="4" w:name="36044"/>
      <w:bookmarkEnd w:id="4"/>
      <w:r w:rsidRPr="004C6577">
        <w:rPr>
          <w:rFonts w:eastAsia="Times New Roman"/>
          <w:sz w:val="24"/>
          <w:szCs w:val="24"/>
        </w:rPr>
        <w:t xml:space="preserve">- предоставленные для добычи полезных ископаемых. </w:t>
      </w:r>
    </w:p>
    <w:p w:rsidR="006823BD" w:rsidRPr="004C6577" w:rsidRDefault="006823BD" w:rsidP="006823BD">
      <w:pPr>
        <w:pStyle w:val="1a"/>
        <w:widowControl w:val="0"/>
        <w:spacing w:line="240" w:lineRule="auto"/>
        <w:ind w:right="119" w:firstLine="851"/>
        <w:rPr>
          <w:b w:val="0"/>
        </w:rPr>
      </w:pPr>
      <w:r w:rsidRPr="004C6577">
        <w:rPr>
          <w:b w:val="0"/>
        </w:rPr>
        <w:t>5.  На карте градостроительного зонирования:</w:t>
      </w:r>
    </w:p>
    <w:p w:rsidR="006823BD" w:rsidRPr="004C6577" w:rsidRDefault="006823BD" w:rsidP="006823BD">
      <w:pPr>
        <w:pStyle w:val="aff3"/>
        <w:numPr>
          <w:ilvl w:val="0"/>
          <w:numId w:val="3"/>
        </w:numPr>
        <w:ind w:left="0" w:right="119" w:firstLine="851"/>
        <w:jc w:val="both"/>
        <w:rPr>
          <w:rFonts w:eastAsia="Times New Roman"/>
          <w:sz w:val="24"/>
          <w:szCs w:val="24"/>
        </w:rPr>
      </w:pPr>
      <w:r w:rsidRPr="004C6577">
        <w:rPr>
          <w:rFonts w:eastAsia="Times New Roman"/>
          <w:sz w:val="24"/>
          <w:szCs w:val="24"/>
        </w:rPr>
        <w:t xml:space="preserve">выделены территориальные зоны в соответствии </w:t>
      </w:r>
      <w:r w:rsidRPr="004C6577">
        <w:rPr>
          <w:sz w:val="24"/>
          <w:szCs w:val="24"/>
        </w:rPr>
        <w:t>с частью 6 настоящей статьи;</w:t>
      </w:r>
    </w:p>
    <w:p w:rsidR="006823BD" w:rsidRPr="004C6577" w:rsidRDefault="006823BD" w:rsidP="006823BD">
      <w:pPr>
        <w:pStyle w:val="aff3"/>
        <w:numPr>
          <w:ilvl w:val="0"/>
          <w:numId w:val="3"/>
        </w:numPr>
        <w:spacing w:after="120"/>
        <w:ind w:left="0" w:right="119" w:firstLine="851"/>
        <w:jc w:val="both"/>
        <w:rPr>
          <w:rFonts w:eastAsia="Times New Roman"/>
          <w:sz w:val="24"/>
          <w:szCs w:val="24"/>
        </w:rPr>
      </w:pPr>
      <w:r w:rsidRPr="004C6577">
        <w:rPr>
          <w:rFonts w:eastAsia="Times New Roman"/>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4C6577">
        <w:rPr>
          <w:sz w:val="24"/>
          <w:szCs w:val="24"/>
        </w:rPr>
        <w:t>ельством;</w:t>
      </w:r>
    </w:p>
    <w:p w:rsidR="006823BD" w:rsidRPr="004C6577" w:rsidRDefault="006823BD" w:rsidP="006823BD">
      <w:pPr>
        <w:ind w:right="119" w:firstLine="851"/>
        <w:jc w:val="both"/>
        <w:rPr>
          <w:rFonts w:eastAsia="Times New Roman"/>
        </w:rPr>
      </w:pPr>
      <w:r w:rsidRPr="004C6577">
        <w:rPr>
          <w:rFonts w:eastAsia="Times New Roman"/>
          <w:sz w:val="24"/>
          <w:szCs w:val="24"/>
        </w:rPr>
        <w:t xml:space="preserve">6. В соответствии с </w:t>
      </w:r>
      <w:r w:rsidRPr="004C6577">
        <w:rPr>
          <w:sz w:val="24"/>
          <w:szCs w:val="24"/>
        </w:rPr>
        <w:t>требованиями действующего законодательства,</w:t>
      </w:r>
      <w:r w:rsidRPr="004C6577">
        <w:rPr>
          <w:rFonts w:eastAsia="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C6577">
        <w:rPr>
          <w:rFonts w:eastAsia="Times New Roman"/>
        </w:rPr>
        <w:t xml:space="preserve"> </w:t>
      </w:r>
    </w:p>
    <w:p w:rsidR="006823BD" w:rsidRDefault="006823BD" w:rsidP="006823BD">
      <w:pPr>
        <w:ind w:right="119" w:firstLine="851"/>
        <w:jc w:val="both"/>
        <w:rPr>
          <w:rFonts w:eastAsia="Times New Roman"/>
        </w:rPr>
      </w:pPr>
    </w:p>
    <w:p w:rsidR="006823BD" w:rsidRDefault="006823BD" w:rsidP="006823BD">
      <w:pPr>
        <w:ind w:right="119" w:firstLine="851"/>
        <w:jc w:val="both"/>
        <w:rPr>
          <w:rFonts w:eastAsia="Times New Roman"/>
        </w:rPr>
      </w:pPr>
    </w:p>
    <w:p w:rsidR="006823BD" w:rsidRPr="004C6577" w:rsidRDefault="006823BD" w:rsidP="006823BD">
      <w:pPr>
        <w:ind w:right="119" w:firstLine="851"/>
        <w:jc w:val="both"/>
        <w:rPr>
          <w:rFonts w:eastAsia="Times New Roman"/>
        </w:rPr>
      </w:pPr>
    </w:p>
    <w:p w:rsidR="006823BD" w:rsidRPr="004C6577" w:rsidRDefault="006823BD" w:rsidP="006823BD">
      <w:pPr>
        <w:ind w:right="119" w:firstLine="851"/>
        <w:jc w:val="both"/>
        <w:rPr>
          <w:rFonts w:eastAsia="Times New Roman"/>
        </w:rPr>
      </w:pPr>
    </w:p>
    <w:tbl>
      <w:tblPr>
        <w:tblW w:w="0" w:type="auto"/>
        <w:tblLook w:val="0000" w:firstRow="0" w:lastRow="0" w:firstColumn="0" w:lastColumn="0" w:noHBand="0" w:noVBand="0"/>
      </w:tblPr>
      <w:tblGrid>
        <w:gridCol w:w="1418"/>
        <w:gridCol w:w="8647"/>
      </w:tblGrid>
      <w:tr w:rsidR="006823BD" w:rsidRPr="00DA3C68" w:rsidTr="006823B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823BD" w:rsidRPr="00DA3C68" w:rsidRDefault="006823BD" w:rsidP="006823BD">
            <w:pPr>
              <w:spacing w:before="40" w:after="40"/>
              <w:ind w:left="-142" w:right="-107" w:firstLine="34"/>
              <w:jc w:val="center"/>
              <w:outlineLvl w:val="2"/>
              <w:rPr>
                <w:rFonts w:eastAsia="Times New Roman"/>
                <w:bCs/>
                <w:sz w:val="24"/>
                <w:szCs w:val="24"/>
              </w:rPr>
            </w:pPr>
            <w:r w:rsidRPr="00DA3C68">
              <w:rPr>
                <w:rFonts w:eastAsia="Times New Roman"/>
                <w:bCs/>
                <w:sz w:val="24"/>
                <w:szCs w:val="24"/>
              </w:rPr>
              <w:lastRenderedPageBreak/>
              <w:t>Кодовое</w:t>
            </w:r>
          </w:p>
          <w:p w:rsidR="006823BD" w:rsidRPr="00DA3C68" w:rsidRDefault="006823BD" w:rsidP="006823BD">
            <w:pPr>
              <w:spacing w:before="40" w:after="40"/>
              <w:ind w:left="-142" w:right="-107" w:firstLine="34"/>
              <w:jc w:val="center"/>
              <w:outlineLvl w:val="2"/>
              <w:rPr>
                <w:rFonts w:eastAsia="Times New Roman"/>
                <w:bCs/>
                <w:sz w:val="24"/>
                <w:szCs w:val="24"/>
              </w:rPr>
            </w:pPr>
            <w:r w:rsidRPr="00DA3C68">
              <w:rPr>
                <w:rFonts w:eastAsia="Times New Roman"/>
                <w:bCs/>
                <w:sz w:val="24"/>
                <w:szCs w:val="24"/>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keepNext/>
              <w:spacing w:before="40" w:after="40"/>
              <w:ind w:left="-142" w:right="-109" w:firstLine="568"/>
              <w:jc w:val="center"/>
              <w:outlineLvl w:val="2"/>
              <w:rPr>
                <w:rFonts w:eastAsia="Times New Roman"/>
                <w:b/>
                <w:bCs/>
                <w:sz w:val="24"/>
                <w:szCs w:val="24"/>
              </w:rPr>
            </w:pPr>
            <w:r w:rsidRPr="00DA3C68">
              <w:rPr>
                <w:rFonts w:eastAsia="Times New Roman"/>
                <w:b/>
                <w:bCs/>
                <w:sz w:val="24"/>
                <w:szCs w:val="24"/>
              </w:rPr>
              <w:t>Наименование зоны</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tcPr>
          <w:p w:rsidR="006823BD" w:rsidRPr="00DA3C68" w:rsidRDefault="006823BD" w:rsidP="006823BD">
            <w:pPr>
              <w:keepNext/>
              <w:spacing w:before="40" w:after="40"/>
              <w:ind w:left="-142" w:right="-109" w:firstLine="568"/>
              <w:jc w:val="center"/>
              <w:outlineLvl w:val="2"/>
              <w:rPr>
                <w:rFonts w:eastAsia="Times New Roman"/>
                <w:bCs/>
                <w:sz w:val="24"/>
                <w:szCs w:val="24"/>
              </w:rPr>
            </w:pPr>
            <w:r w:rsidRPr="00DA3C68">
              <w:rPr>
                <w:rFonts w:eastAsia="Times New Roman"/>
                <w:bCs/>
                <w:sz w:val="24"/>
                <w:szCs w:val="24"/>
              </w:rPr>
              <w:t>Жилые зоны</w:t>
            </w:r>
          </w:p>
        </w:tc>
      </w:tr>
      <w:tr w:rsidR="006823BD" w:rsidRPr="00DA3C68" w:rsidTr="006823BD">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Ж-1</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09" w:firstLine="568"/>
              <w:jc w:val="both"/>
              <w:outlineLvl w:val="2"/>
              <w:rPr>
                <w:rFonts w:eastAsia="Times New Roman"/>
                <w:sz w:val="24"/>
                <w:szCs w:val="24"/>
              </w:rPr>
            </w:pPr>
            <w:r w:rsidRPr="00DA3C68">
              <w:rPr>
                <w:rFonts w:eastAsia="Times New Roman"/>
                <w:bCs/>
                <w:sz w:val="24"/>
                <w:szCs w:val="24"/>
              </w:rPr>
              <w:t>Зона застройки индивидуальными  и блокированными жилыми домами</w:t>
            </w:r>
          </w:p>
        </w:tc>
      </w:tr>
      <w:tr w:rsidR="006823BD" w:rsidRPr="00DA3C68" w:rsidTr="006823BD">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Ж-2</w:t>
            </w:r>
          </w:p>
        </w:tc>
        <w:tc>
          <w:tcPr>
            <w:tcW w:w="8647" w:type="dxa"/>
            <w:tcBorders>
              <w:top w:val="single" w:sz="4" w:space="0" w:color="auto"/>
              <w:left w:val="single" w:sz="4" w:space="0" w:color="auto"/>
              <w:bottom w:val="single" w:sz="4" w:space="0" w:color="auto"/>
              <w:right w:val="single" w:sz="4" w:space="0" w:color="auto"/>
            </w:tcBorders>
          </w:tcPr>
          <w:p w:rsidR="006823BD" w:rsidRPr="00404666" w:rsidRDefault="006823BD" w:rsidP="006823BD">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малоэтажными жилыми домами до 4х</w:t>
            </w:r>
          </w:p>
        </w:tc>
      </w:tr>
      <w:tr w:rsidR="006823BD" w:rsidRPr="00DA3C68" w:rsidTr="006823BD">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Ж-3</w:t>
            </w:r>
          </w:p>
        </w:tc>
        <w:tc>
          <w:tcPr>
            <w:tcW w:w="8647" w:type="dxa"/>
            <w:tcBorders>
              <w:top w:val="single" w:sz="4" w:space="0" w:color="auto"/>
              <w:left w:val="single" w:sz="4" w:space="0" w:color="auto"/>
              <w:bottom w:val="single" w:sz="4" w:space="0" w:color="auto"/>
              <w:right w:val="single" w:sz="4" w:space="0" w:color="auto"/>
            </w:tcBorders>
          </w:tcPr>
          <w:p w:rsidR="006823BD" w:rsidRPr="00404666" w:rsidRDefault="006823BD" w:rsidP="006823BD">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средне этажными жилыми домами от5ти</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Общественно-деловые зоны</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О-1</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firstLine="568"/>
              <w:jc w:val="both"/>
              <w:rPr>
                <w:b/>
                <w:bCs/>
                <w:sz w:val="24"/>
                <w:szCs w:val="24"/>
              </w:rPr>
            </w:pPr>
            <w:r w:rsidRPr="00DA3C68">
              <w:rPr>
                <w:sz w:val="24"/>
                <w:szCs w:val="24"/>
              </w:rPr>
              <w:t>Зона делового, общественного и коммерческого назначения</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О-2</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firstLine="568"/>
              <w:jc w:val="both"/>
              <w:rPr>
                <w:bCs/>
                <w:sz w:val="24"/>
                <w:szCs w:val="24"/>
              </w:rPr>
            </w:pPr>
            <w:r w:rsidRPr="00DA3C68">
              <w:rPr>
                <w:sz w:val="24"/>
                <w:szCs w:val="24"/>
              </w:rPr>
              <w:t>Зона дошкольных и учебно-образовательных учреждений</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О-3</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firstLine="568"/>
              <w:jc w:val="both"/>
              <w:rPr>
                <w:b/>
                <w:bCs/>
                <w:sz w:val="24"/>
                <w:szCs w:val="24"/>
              </w:rPr>
            </w:pPr>
            <w:r w:rsidRPr="00DA3C68">
              <w:rPr>
                <w:sz w:val="24"/>
                <w:szCs w:val="24"/>
              </w:rPr>
              <w:t>Зона учреждений здравоохранения</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Производственные зоны</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III</w:t>
            </w:r>
            <w:r w:rsidRPr="00DA3C68">
              <w:rPr>
                <w:sz w:val="24"/>
                <w:szCs w:val="24"/>
              </w:rPr>
              <w:t xml:space="preserve"> класс</w:t>
            </w:r>
            <w:r>
              <w:rPr>
                <w:sz w:val="24"/>
                <w:szCs w:val="24"/>
              </w:rPr>
              <w:t>а</w:t>
            </w:r>
            <w:r w:rsidRPr="00DA3C68">
              <w:rPr>
                <w:sz w:val="24"/>
                <w:szCs w:val="24"/>
              </w:rPr>
              <w:t xml:space="preserve"> вредности</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IV</w:t>
            </w:r>
            <w:r w:rsidRPr="00DA3C68">
              <w:rPr>
                <w:sz w:val="24"/>
                <w:szCs w:val="24"/>
              </w:rPr>
              <w:t xml:space="preserve"> класса вредности</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V</w:t>
            </w:r>
            <w:r w:rsidRPr="00DA3C68">
              <w:rPr>
                <w:sz w:val="24"/>
                <w:szCs w:val="24"/>
              </w:rPr>
              <w:t xml:space="preserve"> класса вредности</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ПР</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43" w:firstLine="568"/>
              <w:jc w:val="both"/>
              <w:rPr>
                <w:sz w:val="24"/>
                <w:szCs w:val="24"/>
              </w:rPr>
            </w:pPr>
            <w:r w:rsidRPr="00DA3C68">
              <w:rPr>
                <w:sz w:val="24"/>
                <w:szCs w:val="24"/>
              </w:rPr>
              <w:t>Зона зеленных насаждений, выполняющих санитарно-защитные функции</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Зоны инженерной и транспортной инфраструктур</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И</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09" w:firstLine="568"/>
              <w:jc w:val="both"/>
              <w:outlineLvl w:val="2"/>
              <w:rPr>
                <w:rFonts w:eastAsia="Times New Roman"/>
                <w:sz w:val="24"/>
                <w:szCs w:val="24"/>
              </w:rPr>
            </w:pPr>
            <w:r w:rsidRPr="00DA3C68">
              <w:rPr>
                <w:rFonts w:eastAsia="Times New Roman"/>
                <w:sz w:val="24"/>
                <w:szCs w:val="24"/>
              </w:rPr>
              <w:t>Зона инженерной инфраструктуры</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Т</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09" w:firstLine="568"/>
              <w:jc w:val="both"/>
              <w:outlineLvl w:val="2"/>
              <w:rPr>
                <w:rFonts w:eastAsia="Times New Roman"/>
                <w:sz w:val="24"/>
                <w:szCs w:val="24"/>
              </w:rPr>
            </w:pPr>
            <w:r w:rsidRPr="00DA3C68">
              <w:rPr>
                <w:rFonts w:eastAsia="Times New Roman"/>
                <w:sz w:val="24"/>
                <w:szCs w:val="24"/>
              </w:rPr>
              <w:t>Зона транспортной инфраструктуры</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Рекреационные зоны</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Р</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spacing w:before="40" w:after="40"/>
              <w:ind w:left="-142" w:right="-109" w:firstLine="568"/>
              <w:jc w:val="both"/>
              <w:outlineLvl w:val="2"/>
              <w:rPr>
                <w:rFonts w:eastAsia="Times New Roman"/>
                <w:sz w:val="24"/>
                <w:szCs w:val="24"/>
              </w:rPr>
            </w:pPr>
            <w:r w:rsidRPr="00DA3C68">
              <w:rPr>
                <w:rFonts w:eastAsia="Times New Roman"/>
                <w:sz w:val="24"/>
                <w:szCs w:val="24"/>
              </w:rPr>
              <w:t>Зона рекреационного назначения</w:t>
            </w:r>
          </w:p>
        </w:tc>
      </w:tr>
      <w:tr w:rsidR="006823BD" w:rsidRPr="00DA3C68" w:rsidTr="006823BD">
        <w:tc>
          <w:tcPr>
            <w:tcW w:w="10065" w:type="dxa"/>
            <w:gridSpan w:val="2"/>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9" w:firstLine="568"/>
              <w:jc w:val="center"/>
              <w:rPr>
                <w:rFonts w:eastAsia="Times New Roman"/>
                <w:bCs/>
                <w:sz w:val="24"/>
                <w:szCs w:val="24"/>
              </w:rPr>
            </w:pPr>
            <w:r w:rsidRPr="00DA3C68">
              <w:rPr>
                <w:rFonts w:eastAsia="Times New Roman"/>
                <w:bCs/>
                <w:sz w:val="24"/>
                <w:szCs w:val="24"/>
              </w:rPr>
              <w:t>Зоны специального назначения</w:t>
            </w:r>
          </w:p>
        </w:tc>
      </w:tr>
      <w:tr w:rsidR="006823BD" w:rsidRPr="00DA3C68" w:rsidTr="006823BD">
        <w:tc>
          <w:tcPr>
            <w:tcW w:w="1418" w:type="dxa"/>
            <w:tcBorders>
              <w:top w:val="single" w:sz="4" w:space="0" w:color="auto"/>
              <w:left w:val="single" w:sz="4" w:space="0" w:color="auto"/>
              <w:bottom w:val="single" w:sz="4" w:space="0" w:color="auto"/>
              <w:right w:val="single" w:sz="4" w:space="0" w:color="auto"/>
            </w:tcBorders>
            <w:vAlign w:val="center"/>
          </w:tcPr>
          <w:p w:rsidR="006823BD" w:rsidRPr="00DA3C68" w:rsidRDefault="006823BD" w:rsidP="006823BD">
            <w:pPr>
              <w:spacing w:before="40" w:after="40"/>
              <w:ind w:left="-142" w:right="-107" w:firstLine="568"/>
              <w:jc w:val="both"/>
              <w:outlineLvl w:val="2"/>
              <w:rPr>
                <w:rFonts w:eastAsia="Times New Roman"/>
                <w:bCs/>
                <w:sz w:val="24"/>
                <w:szCs w:val="24"/>
              </w:rPr>
            </w:pPr>
            <w:r w:rsidRPr="00DA3C68">
              <w:rPr>
                <w:rFonts w:eastAsia="Times New Roman"/>
                <w:bCs/>
                <w:sz w:val="24"/>
                <w:szCs w:val="24"/>
              </w:rPr>
              <w:t>Сп-2</w:t>
            </w:r>
          </w:p>
        </w:tc>
        <w:tc>
          <w:tcPr>
            <w:tcW w:w="8647" w:type="dxa"/>
            <w:tcBorders>
              <w:top w:val="single" w:sz="4" w:space="0" w:color="auto"/>
              <w:left w:val="single" w:sz="4" w:space="0" w:color="auto"/>
              <w:bottom w:val="single" w:sz="4" w:space="0" w:color="auto"/>
              <w:right w:val="single" w:sz="4" w:space="0" w:color="auto"/>
            </w:tcBorders>
          </w:tcPr>
          <w:p w:rsidR="006823BD" w:rsidRPr="00DA3C68" w:rsidRDefault="006823BD" w:rsidP="006823BD">
            <w:pPr>
              <w:keepNext/>
              <w:keepLines/>
              <w:spacing w:before="40" w:after="40"/>
              <w:ind w:left="-142" w:right="-109" w:firstLine="568"/>
              <w:jc w:val="both"/>
              <w:outlineLvl w:val="2"/>
              <w:rPr>
                <w:rFonts w:eastAsia="Times New Roman"/>
                <w:sz w:val="24"/>
                <w:szCs w:val="24"/>
              </w:rPr>
            </w:pPr>
            <w:r w:rsidRPr="00DA3C68">
              <w:rPr>
                <w:rFonts w:eastAsia="Times New Roman"/>
                <w:sz w:val="24"/>
                <w:szCs w:val="24"/>
              </w:rPr>
              <w:t xml:space="preserve">Зона </w:t>
            </w:r>
            <w:r>
              <w:rPr>
                <w:rFonts w:eastAsia="Times New Roman"/>
                <w:sz w:val="24"/>
                <w:szCs w:val="24"/>
              </w:rPr>
              <w:t>размещения военных объектов</w:t>
            </w:r>
          </w:p>
        </w:tc>
      </w:tr>
    </w:tbl>
    <w:p w:rsidR="006823BD" w:rsidRPr="00FC3F03" w:rsidRDefault="006823BD" w:rsidP="006823BD">
      <w:pPr>
        <w:spacing w:before="120" w:after="120"/>
        <w:ind w:right="119" w:firstLine="851"/>
        <w:jc w:val="both"/>
        <w:rPr>
          <w:b/>
          <w:sz w:val="24"/>
          <w:szCs w:val="24"/>
        </w:rPr>
      </w:pPr>
      <w:r w:rsidRPr="00CD0893">
        <w:rPr>
          <w:b/>
          <w:i/>
          <w:sz w:val="24"/>
          <w:szCs w:val="24"/>
        </w:rPr>
        <w:t>Статья 45.</w:t>
      </w:r>
      <w:r w:rsidRPr="00CD0893">
        <w:rPr>
          <w:b/>
          <w:sz w:val="24"/>
          <w:szCs w:val="24"/>
        </w:rPr>
        <w:t xml:space="preserve">  </w:t>
      </w:r>
      <w:r w:rsidRPr="00FC3F03">
        <w:rPr>
          <w:b/>
          <w:sz w:val="24"/>
          <w:szCs w:val="24"/>
        </w:rPr>
        <w:t>Градостроительные регламенты по видам разрешенного использования в соответствии с территориальными зонами.</w:t>
      </w:r>
    </w:p>
    <w:p w:rsidR="006823BD" w:rsidRPr="00FC3F03" w:rsidRDefault="006823BD" w:rsidP="006823BD">
      <w:pPr>
        <w:ind w:right="119" w:firstLine="851"/>
        <w:jc w:val="both"/>
        <w:rPr>
          <w:rFonts w:eastAsia="Times New Roman"/>
          <w:sz w:val="24"/>
          <w:szCs w:val="24"/>
        </w:rPr>
      </w:pPr>
      <w:r w:rsidRPr="00FC3F03">
        <w:rPr>
          <w:rFonts w:eastAsia="Times New Roman"/>
          <w:sz w:val="24"/>
          <w:szCs w:val="24"/>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rsidR="006823BD" w:rsidRPr="00CD0893" w:rsidRDefault="006823BD" w:rsidP="006823BD">
      <w:pPr>
        <w:pStyle w:val="21"/>
        <w:spacing w:line="240" w:lineRule="auto"/>
        <w:ind w:right="119"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6823BD" w:rsidRPr="00CD0893" w:rsidRDefault="006823BD" w:rsidP="006823BD">
      <w:pPr>
        <w:pStyle w:val="Web"/>
        <w:spacing w:before="0" w:after="0"/>
        <w:ind w:right="119"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w:t>
      </w:r>
      <w:r w:rsidRPr="00CD0893">
        <w:rPr>
          <w:rFonts w:eastAsia="Times New Roman"/>
          <w:sz w:val="24"/>
          <w:szCs w:val="24"/>
        </w:rPr>
        <w:lastRenderedPageBreak/>
        <w:t>использования и условно разрешенным видам использования и осуществ</w:t>
      </w:r>
      <w:r w:rsidRPr="00CD0893">
        <w:rPr>
          <w:sz w:val="24"/>
          <w:szCs w:val="24"/>
        </w:rPr>
        <w:t>ляются совместно</w:t>
      </w:r>
      <w:r w:rsidRPr="00CD0893">
        <w:rPr>
          <w:rFonts w:eastAsia="Times New Roman"/>
          <w:sz w:val="24"/>
          <w:szCs w:val="24"/>
        </w:rPr>
        <w:t xml:space="preserve"> с ним</w:t>
      </w:r>
      <w:r w:rsidRPr="00CD0893">
        <w:rPr>
          <w:sz w:val="24"/>
          <w:szCs w:val="24"/>
        </w:rPr>
        <w:t>и</w:t>
      </w:r>
      <w:r w:rsidRPr="00CD0893">
        <w:rPr>
          <w:rFonts w:eastAsia="Times New Roman"/>
          <w:sz w:val="24"/>
          <w:szCs w:val="24"/>
        </w:rPr>
        <w:t>.</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  для объектов, требующих постоянного присутствия охраны – помещения или здания для персонала охраны;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автостоянки и гаражи (в том числе открытого типа, подземные и многоэтажные)</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 автомобильные проезды и подъезды, оборудованные пешеходные пути, обслуживающие соответствующие участки;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 благоустроенные, в том числе озелененные, детские площадки, площадки для отдыха, спортивных занятий;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площадки хозяйственные, в том числе для мусоросборников;</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площадки для выгула собак;</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общественные туалеты (кроме встроенных в жилые дома, детские учреждения).</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823BD" w:rsidRPr="00CD0893" w:rsidRDefault="006823BD" w:rsidP="006823BD">
      <w:pPr>
        <w:shd w:val="clear" w:color="auto" w:fill="FFFFFF"/>
        <w:ind w:right="119" w:firstLine="851"/>
        <w:jc w:val="both"/>
        <w:rPr>
          <w:rFonts w:eastAsia="Times New Roman"/>
          <w:b/>
          <w:sz w:val="24"/>
          <w:szCs w:val="24"/>
        </w:rPr>
      </w:pPr>
      <w:r w:rsidRPr="00CD0893">
        <w:rPr>
          <w:rFonts w:eastAsia="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5. Градостроительные регламенты установлены  на основании и с учетом требований следующих  нормативных документов:</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Градостроительного Кодекса Российской Федерации,</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Земельного Кодекса Российской Федерации,</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Водного кодекса Российской Федерации,</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Лесного Кодекса Российской Федерации,</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СП 42.13330.2011   «Градостроительство. Планировка и застройка городских и сельских поселений»,</w:t>
      </w:r>
    </w:p>
    <w:p w:rsidR="006823BD" w:rsidRPr="00FE588B" w:rsidRDefault="006823BD" w:rsidP="006823BD">
      <w:pPr>
        <w:ind w:right="119" w:firstLine="851"/>
        <w:jc w:val="both"/>
        <w:rPr>
          <w:sz w:val="24"/>
          <w:szCs w:val="24"/>
        </w:rPr>
      </w:pPr>
      <w:r w:rsidRPr="00FE588B">
        <w:rPr>
          <w:rFonts w:eastAsia="Times New Roman"/>
          <w:sz w:val="24"/>
          <w:szCs w:val="24"/>
        </w:rPr>
        <w:t xml:space="preserve">– </w:t>
      </w:r>
      <w:r w:rsidRPr="00FE588B">
        <w:rPr>
          <w:sz w:val="24"/>
          <w:szCs w:val="24"/>
        </w:rPr>
        <w:t>Нормативы градостроительного проектирования  Оренбургской области,</w:t>
      </w:r>
    </w:p>
    <w:p w:rsidR="006823BD" w:rsidRPr="00FE588B" w:rsidRDefault="006823BD" w:rsidP="006823BD">
      <w:pPr>
        <w:ind w:right="119" w:firstLine="851"/>
        <w:jc w:val="both"/>
        <w:rPr>
          <w:rFonts w:eastAsia="Times New Roman"/>
          <w:bCs/>
          <w:sz w:val="24"/>
          <w:szCs w:val="24"/>
        </w:rPr>
      </w:pPr>
      <w:r w:rsidRPr="00FE588B">
        <w:rPr>
          <w:rFonts w:eastAsia="Times New Roman"/>
          <w:bCs/>
          <w:sz w:val="24"/>
          <w:szCs w:val="24"/>
        </w:rPr>
        <w:t>– СанПиН 2.2.1./2.1.1.1200-03 «Санитарно-защитные зоны и санитарная классификация предприятий, сооружений и иных объектов»,</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823BD" w:rsidRPr="00FE588B" w:rsidRDefault="006823BD" w:rsidP="006823BD">
      <w:pPr>
        <w:ind w:right="119" w:firstLine="851"/>
        <w:jc w:val="both"/>
        <w:rPr>
          <w:rFonts w:eastAsia="Times New Roman"/>
          <w:sz w:val="24"/>
          <w:szCs w:val="24"/>
        </w:rPr>
      </w:pPr>
      <w:r w:rsidRPr="00FE588B">
        <w:rPr>
          <w:rFonts w:eastAsia="Times New Roman"/>
          <w:sz w:val="24"/>
          <w:szCs w:val="24"/>
        </w:rPr>
        <w:t xml:space="preserve"> – МДС 30-1.99 «Методические рекомендации по разработке схем зонирования территории городов», </w:t>
      </w:r>
    </w:p>
    <w:p w:rsidR="006823BD" w:rsidRPr="00FE588B" w:rsidRDefault="006823BD" w:rsidP="006823BD">
      <w:pPr>
        <w:ind w:right="119" w:firstLine="851"/>
        <w:rPr>
          <w:rFonts w:ascii="Calibri" w:eastAsia="Times New Roman" w:hAnsi="Calibri" w:cs="Arial"/>
          <w:sz w:val="24"/>
          <w:szCs w:val="24"/>
        </w:rPr>
      </w:pPr>
      <w:r w:rsidRPr="00FE588B">
        <w:rPr>
          <w:rFonts w:eastAsia="Times New Roman"/>
          <w:sz w:val="24"/>
          <w:szCs w:val="24"/>
        </w:rPr>
        <w:t xml:space="preserve"> – СП 30-102-99 «Планировка и застройка территорий малоэтажного жилищного строительства»</w:t>
      </w:r>
      <w:r>
        <w:rPr>
          <w:rFonts w:ascii="Calibri" w:eastAsia="Times New Roman" w:hAnsi="Calibri" w:cs="Arial"/>
          <w:sz w:val="24"/>
          <w:szCs w:val="24"/>
        </w:rPr>
        <w:t>;</w:t>
      </w:r>
    </w:p>
    <w:p w:rsidR="006823BD" w:rsidRPr="00FC3F03" w:rsidRDefault="006823BD" w:rsidP="006823BD">
      <w:pPr>
        <w:pStyle w:val="210"/>
        <w:shd w:val="clear" w:color="auto" w:fill="auto"/>
        <w:tabs>
          <w:tab w:val="left" w:pos="1395"/>
        </w:tabs>
        <w:spacing w:before="0"/>
        <w:ind w:right="20" w:firstLine="709"/>
      </w:pPr>
      <w:r w:rsidRPr="00FC3F03">
        <w:t>- СП 118.13330.2012 Общественные здания и сооружения. Актуализированная редакция СНиП 31-06-2009.</w:t>
      </w:r>
    </w:p>
    <w:p w:rsidR="006823BD" w:rsidRPr="00CC38EA" w:rsidRDefault="006823BD" w:rsidP="006823BD">
      <w:pPr>
        <w:pStyle w:val="210"/>
        <w:shd w:val="clear" w:color="auto" w:fill="auto"/>
        <w:tabs>
          <w:tab w:val="left" w:pos="1395"/>
        </w:tabs>
        <w:spacing w:before="0"/>
        <w:ind w:right="20" w:firstLine="709"/>
        <w:rPr>
          <w:highlight w:val="yellow"/>
        </w:rPr>
        <w:sectPr w:rsidR="006823BD" w:rsidRPr="00CC38EA" w:rsidSect="006823BD">
          <w:pgSz w:w="11909" w:h="16838"/>
          <w:pgMar w:top="1410" w:right="912" w:bottom="1549" w:left="941" w:header="0" w:footer="3" w:gutter="0"/>
          <w:cols w:space="720"/>
          <w:noEndnote/>
          <w:docGrid w:linePitch="360"/>
        </w:sectPr>
      </w:pPr>
    </w:p>
    <w:p w:rsidR="006823BD" w:rsidRPr="00CC38EA" w:rsidRDefault="006823BD" w:rsidP="006823BD">
      <w:pPr>
        <w:spacing w:before="120" w:after="120"/>
        <w:ind w:right="119" w:firstLine="851"/>
        <w:rPr>
          <w:rFonts w:eastAsia="Times New Roman"/>
          <w:b/>
          <w:sz w:val="24"/>
          <w:szCs w:val="24"/>
        </w:rPr>
      </w:pPr>
      <w:r w:rsidRPr="00CC38EA">
        <w:rPr>
          <w:b/>
          <w:i/>
          <w:sz w:val="24"/>
          <w:szCs w:val="24"/>
        </w:rPr>
        <w:lastRenderedPageBreak/>
        <w:t>Статья 46.</w:t>
      </w:r>
      <w:r w:rsidRPr="00CC38EA">
        <w:rPr>
          <w:b/>
          <w:sz w:val="24"/>
          <w:szCs w:val="24"/>
        </w:rPr>
        <w:t xml:space="preserve"> </w:t>
      </w:r>
      <w:r w:rsidRPr="00CC38EA">
        <w:rPr>
          <w:rFonts w:eastAsia="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6823BD" w:rsidRDefault="006823BD" w:rsidP="006823BD">
      <w:pPr>
        <w:spacing w:after="120"/>
        <w:ind w:right="119" w:firstLine="851"/>
        <w:rPr>
          <w:b/>
          <w:sz w:val="24"/>
          <w:szCs w:val="24"/>
        </w:rPr>
      </w:pPr>
      <w:r w:rsidRPr="00CC38EA">
        <w:rPr>
          <w:b/>
          <w:i/>
          <w:sz w:val="24"/>
          <w:szCs w:val="24"/>
        </w:rPr>
        <w:t>Статья 46.1</w:t>
      </w:r>
      <w:r w:rsidRPr="00CC38EA">
        <w:rPr>
          <w:b/>
          <w:sz w:val="24"/>
          <w:szCs w:val="24"/>
        </w:rPr>
        <w:t xml:space="preserve"> Градостроительные регламенты. Жилые зоны.</w:t>
      </w:r>
    </w:p>
    <w:p w:rsidR="006823BD" w:rsidRPr="00CC38EA" w:rsidRDefault="006823BD" w:rsidP="006823BD">
      <w:pPr>
        <w:autoSpaceDE w:val="0"/>
        <w:autoSpaceDN w:val="0"/>
        <w:adjustRightInd w:val="0"/>
        <w:ind w:right="119"/>
        <w:jc w:val="both"/>
        <w:rPr>
          <w:b/>
          <w:sz w:val="24"/>
          <w:szCs w:val="24"/>
        </w:rPr>
      </w:pPr>
      <w:r>
        <w:rPr>
          <w:rFonts w:eastAsia="Times New Roman"/>
          <w:sz w:val="24"/>
          <w:szCs w:val="24"/>
        </w:rPr>
        <w:t xml:space="preserve">               </w:t>
      </w:r>
      <w:r w:rsidRPr="00123B02">
        <w:rPr>
          <w:rFonts w:eastAsia="Times New Roman"/>
          <w:b/>
          <w:sz w:val="24"/>
          <w:szCs w:val="24"/>
        </w:rPr>
        <w:t>Установить следующие виды разрешенного использования земельного участка</w:t>
      </w:r>
      <w:r>
        <w:rPr>
          <w:rFonts w:eastAsia="Times New Roman"/>
          <w:b/>
          <w:sz w:val="24"/>
          <w:szCs w:val="24"/>
        </w:rPr>
        <w:t>,</w:t>
      </w:r>
      <w:r w:rsidRPr="00123B02">
        <w:rPr>
          <w:rFonts w:eastAsia="Times New Roman"/>
          <w:b/>
          <w:sz w:val="24"/>
          <w:szCs w:val="24"/>
        </w:rPr>
        <w:t xml:space="preserve">      предельные размеры земельных участков и предельные параметры разрешенного строительства, в соответствии с Приказом </w:t>
      </w:r>
      <w:r>
        <w:rPr>
          <w:rFonts w:eastAsia="Times New Roman"/>
          <w:b/>
          <w:sz w:val="24"/>
          <w:szCs w:val="24"/>
        </w:rPr>
        <w:t>Федеральной службы государственной регистрации, кадастра и картографии</w:t>
      </w:r>
      <w:r w:rsidRPr="00123B02">
        <w:rPr>
          <w:rFonts w:eastAsia="Times New Roman"/>
          <w:b/>
          <w:sz w:val="24"/>
          <w:szCs w:val="24"/>
        </w:rPr>
        <w:t xml:space="preserve"> от 10 ноября 2020 г. № 0412" Об утверждении классификатора видов разрешенного использования земельных</w:t>
      </w:r>
      <w:r>
        <w:rPr>
          <w:rFonts w:eastAsia="Times New Roman"/>
          <w:b/>
          <w:sz w:val="24"/>
          <w:szCs w:val="24"/>
        </w:rPr>
        <w:t xml:space="preserve"> </w:t>
      </w:r>
      <w:r w:rsidRPr="00123B02">
        <w:rPr>
          <w:rFonts w:eastAsia="Times New Roman"/>
          <w:b/>
          <w:sz w:val="24"/>
          <w:szCs w:val="24"/>
        </w:rPr>
        <w:t>участков":</w:t>
      </w:r>
    </w:p>
    <w:p w:rsidR="006823BD" w:rsidRPr="00CC38EA" w:rsidRDefault="006823BD" w:rsidP="006823BD">
      <w:pPr>
        <w:spacing w:after="120"/>
        <w:ind w:right="119" w:firstLine="851"/>
        <w:jc w:val="both"/>
        <w:rPr>
          <w:b/>
          <w:bCs/>
          <w:sz w:val="24"/>
          <w:szCs w:val="24"/>
          <w:u w:val="single"/>
        </w:rPr>
      </w:pPr>
      <w:r w:rsidRPr="00CC38EA">
        <w:rPr>
          <w:b/>
          <w:bCs/>
          <w:sz w:val="24"/>
          <w:szCs w:val="24"/>
          <w:u w:val="single"/>
        </w:rPr>
        <w:t>Ж-1.  Зона застройки индивидуальными, блокированными жилыми домами.</w:t>
      </w:r>
    </w:p>
    <w:p w:rsidR="006823BD" w:rsidRPr="00CC38EA" w:rsidRDefault="006823BD" w:rsidP="006823BD">
      <w:pPr>
        <w:spacing w:after="120"/>
        <w:ind w:right="119" w:firstLine="851"/>
        <w:jc w:val="both"/>
        <w:rPr>
          <w:b/>
          <w:bCs/>
          <w:sz w:val="24"/>
          <w:szCs w:val="24"/>
        </w:rPr>
      </w:pPr>
      <w:r w:rsidRPr="00CC38EA">
        <w:rPr>
          <w:b/>
          <w:bCs/>
          <w:sz w:val="24"/>
          <w:szCs w:val="24"/>
        </w:rPr>
        <w:t>Перечень видов разрешенного использования земельных участков и объектов капитального строительства:</w:t>
      </w:r>
    </w:p>
    <w:p w:rsidR="006823BD" w:rsidRPr="00E148E5" w:rsidRDefault="006823BD" w:rsidP="006823BD">
      <w:pPr>
        <w:spacing w:after="120"/>
        <w:ind w:right="119" w:firstLine="851"/>
        <w:jc w:val="both"/>
        <w:rPr>
          <w:iCs/>
          <w:sz w:val="24"/>
          <w:szCs w:val="24"/>
        </w:rPr>
      </w:pPr>
      <w:r w:rsidRPr="00E148E5">
        <w:rPr>
          <w:bCs/>
          <w:iCs/>
          <w:sz w:val="24"/>
          <w:szCs w:val="24"/>
        </w:rPr>
        <w:t>Зона застройки индивидуальными, блокированными и малоэтажными жилыми домами</w:t>
      </w:r>
      <w:r w:rsidRPr="00E148E5">
        <w:rPr>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6823BD" w:rsidRDefault="006823BD" w:rsidP="006823BD">
      <w:pPr>
        <w:ind w:right="119" w:firstLine="851"/>
        <w:jc w:val="both"/>
        <w:rPr>
          <w:b/>
          <w:bCs/>
          <w:i/>
          <w:sz w:val="24"/>
          <w:szCs w:val="24"/>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Default="006823BD" w:rsidP="006823BD">
            <w:pPr>
              <w:pStyle w:val="Default"/>
              <w:rPr>
                <w:rFonts w:eastAsia="SimSun"/>
                <w:b/>
              </w:rPr>
            </w:pPr>
            <w:r w:rsidRPr="00123B02">
              <w:rPr>
                <w:rFonts w:eastAsia="SimSun"/>
                <w:b/>
              </w:rPr>
              <w:t>Основные виды разрешенного использования:</w:t>
            </w:r>
          </w:p>
          <w:p w:rsidR="006823BD" w:rsidRPr="00123B02" w:rsidRDefault="006823BD" w:rsidP="006823BD">
            <w:pPr>
              <w:pStyle w:val="Default"/>
              <w:rPr>
                <w:rFonts w:eastAsia="SimSun"/>
                <w:b/>
              </w:rPr>
            </w:pP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rPr>
          <w:trHeight w:val="3050"/>
        </w:trPr>
        <w:tc>
          <w:tcPr>
            <w:tcW w:w="270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Для индивидуального жилищного строительства </w:t>
            </w:r>
          </w:p>
        </w:tc>
        <w:tc>
          <w:tcPr>
            <w:tcW w:w="4536"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3BD" w:rsidRPr="00AF7060" w:rsidRDefault="006823BD" w:rsidP="006823BD">
            <w:pPr>
              <w:pStyle w:val="Default"/>
              <w:rPr>
                <w:rFonts w:eastAsia="SimSun"/>
                <w:sz w:val="20"/>
                <w:szCs w:val="20"/>
              </w:rPr>
            </w:pPr>
            <w:r w:rsidRPr="00AF7060">
              <w:rPr>
                <w:rFonts w:eastAsia="SimSun"/>
                <w:sz w:val="20"/>
                <w:szCs w:val="20"/>
              </w:rPr>
              <w:t xml:space="preserve">выращивание сельскохозяйственных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хозяйственных построек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2.1 </w:t>
            </w:r>
          </w:p>
        </w:tc>
      </w:tr>
      <w:tr w:rsidR="006823BD" w:rsidRPr="00AF7060" w:rsidTr="006823BD">
        <w:tc>
          <w:tcPr>
            <w:tcW w:w="270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Для ведения личного подсобного хозяйства (приусадебный земельный участок) </w:t>
            </w:r>
          </w:p>
        </w:tc>
        <w:tc>
          <w:tcPr>
            <w:tcW w:w="4536"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указанного в описании вида разрешенного использования с кодом 2.1; </w:t>
            </w:r>
          </w:p>
          <w:p w:rsidR="006823BD" w:rsidRPr="00AF7060" w:rsidRDefault="006823BD" w:rsidP="006823BD">
            <w:pPr>
              <w:pStyle w:val="Default"/>
              <w:rPr>
                <w:rFonts w:eastAsia="SimSun"/>
                <w:sz w:val="20"/>
                <w:szCs w:val="20"/>
              </w:rPr>
            </w:pPr>
            <w:r w:rsidRPr="00AF7060">
              <w:rPr>
                <w:rFonts w:eastAsia="SimSun"/>
                <w:sz w:val="20"/>
                <w:szCs w:val="20"/>
              </w:rPr>
              <w:t xml:space="preserve">производство сельскохозяйственной продукции;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гаража и иных вспомогательных сооружений; </w:t>
            </w:r>
          </w:p>
          <w:p w:rsidR="006823BD" w:rsidRPr="00AF7060" w:rsidRDefault="006823BD" w:rsidP="006823BD">
            <w:pPr>
              <w:pStyle w:val="Default"/>
              <w:rPr>
                <w:rFonts w:eastAsia="SimSun"/>
                <w:sz w:val="20"/>
                <w:szCs w:val="20"/>
              </w:rPr>
            </w:pPr>
            <w:r w:rsidRPr="00AF7060">
              <w:rPr>
                <w:rFonts w:eastAsia="SimSun"/>
                <w:sz w:val="20"/>
                <w:szCs w:val="20"/>
              </w:rPr>
              <w:t xml:space="preserve">содержание сельскохозяйственных животных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2.2 </w:t>
            </w:r>
          </w:p>
        </w:tc>
      </w:tr>
      <w:tr w:rsidR="006823BD" w:rsidRPr="00AF7060" w:rsidTr="006823BD">
        <w:tc>
          <w:tcPr>
            <w:tcW w:w="270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Блокированная жилая застройка </w:t>
            </w:r>
          </w:p>
        </w:tc>
        <w:tc>
          <w:tcPr>
            <w:tcW w:w="4536"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w:t>
            </w:r>
            <w:r w:rsidRPr="00AF7060">
              <w:rPr>
                <w:rFonts w:eastAsia="SimSun"/>
                <w:sz w:val="20"/>
                <w:szCs w:val="20"/>
              </w:rPr>
              <w:lastRenderedPageBreak/>
              <w:t xml:space="preserve">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Pr="00AF7060" w:rsidRDefault="006823BD" w:rsidP="006823BD">
            <w:pPr>
              <w:pStyle w:val="Default"/>
              <w:rPr>
                <w:rFonts w:eastAsia="SimSun"/>
                <w:sz w:val="20"/>
                <w:szCs w:val="20"/>
              </w:rPr>
            </w:pPr>
            <w:r w:rsidRPr="00AF7060">
              <w:rPr>
                <w:rFonts w:eastAsia="SimSun"/>
                <w:sz w:val="20"/>
                <w:szCs w:val="20"/>
              </w:rPr>
              <w:t xml:space="preserve">разведение декоративных и плодовых деревьев, овощных и ягодных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2.3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701"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Хранение автотранспорта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Pr>
                <w:sz w:val="20"/>
                <w:szCs w:val="20"/>
              </w:rPr>
              <w:lastRenderedPageBreak/>
              <w:t xml:space="preserve">использования с кодом 4.9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2.7.1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Ведение огородничества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01" w:type="dxa"/>
            <w:shd w:val="clear" w:color="auto" w:fill="auto"/>
          </w:tcPr>
          <w:p w:rsidR="006823BD" w:rsidRDefault="006823BD" w:rsidP="006823BD">
            <w:pPr>
              <w:pStyle w:val="Default"/>
              <w:rPr>
                <w:sz w:val="20"/>
                <w:szCs w:val="20"/>
              </w:rPr>
            </w:pPr>
            <w:r>
              <w:rPr>
                <w:sz w:val="20"/>
                <w:szCs w:val="20"/>
              </w:rPr>
              <w:t xml:space="preserve">13.1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Ведение садоводства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01" w:type="dxa"/>
            <w:shd w:val="clear" w:color="auto" w:fill="auto"/>
          </w:tcPr>
          <w:p w:rsidR="006823BD" w:rsidRDefault="006823BD" w:rsidP="006823BD">
            <w:pPr>
              <w:pStyle w:val="Default"/>
              <w:rPr>
                <w:sz w:val="20"/>
                <w:szCs w:val="20"/>
              </w:rPr>
            </w:pPr>
            <w:r>
              <w:rPr>
                <w:sz w:val="20"/>
                <w:szCs w:val="20"/>
              </w:rPr>
              <w:t xml:space="preserve">13.2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Малоэтажная многоквартирная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2.1.1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lastRenderedPageBreak/>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Амбулаторное ветеринарное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CC38EA" w:rsidRDefault="006823BD" w:rsidP="006823BD">
      <w:pPr>
        <w:ind w:right="119" w:firstLine="851"/>
        <w:jc w:val="both"/>
        <w:rPr>
          <w:b/>
          <w:bCs/>
          <w:i/>
          <w:sz w:val="24"/>
          <w:szCs w:val="24"/>
          <w:u w:val="single"/>
        </w:rPr>
      </w:pPr>
    </w:p>
    <w:p w:rsidR="006823BD" w:rsidRPr="00CC38EA" w:rsidRDefault="006823BD" w:rsidP="006823BD">
      <w:pPr>
        <w:pStyle w:val="nienie"/>
        <w:spacing w:after="240"/>
        <w:ind w:left="0" w:right="119" w:firstLine="851"/>
        <w:rPr>
          <w:rFonts w:ascii="Times New Roman" w:hAnsi="Times New Roman" w:cs="Times New Roman"/>
        </w:rPr>
      </w:pPr>
      <w:r w:rsidRPr="00CC38EA">
        <w:rPr>
          <w:rFonts w:ascii="Times New Roman" w:hAnsi="Times New Roman" w:cs="Times New Roman"/>
          <w:i/>
        </w:rPr>
        <w:t xml:space="preserve">Таблица 1 </w:t>
      </w:r>
      <w:r w:rsidRPr="00CC38EA">
        <w:rPr>
          <w:rFonts w:ascii="Times New Roman" w:hAnsi="Times New Roman" w:cs="Times New Roman"/>
        </w:rPr>
        <w:t>Предельные размеры земельных участков и предельные параметры           разрешенного строительства</w:t>
      </w:r>
    </w:p>
    <w:tbl>
      <w:tblPr>
        <w:tblW w:w="10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368"/>
        <w:gridCol w:w="850"/>
        <w:gridCol w:w="1985"/>
        <w:gridCol w:w="1984"/>
        <w:gridCol w:w="1984"/>
      </w:tblGrid>
      <w:tr w:rsidR="006823BD" w:rsidRPr="005A6C3B" w:rsidTr="006823BD">
        <w:tc>
          <w:tcPr>
            <w:tcW w:w="4218" w:type="dxa"/>
            <w:gridSpan w:val="2"/>
            <w:vMerge w:val="restart"/>
            <w:tcBorders>
              <w:top w:val="single" w:sz="4" w:space="0" w:color="auto"/>
              <w:left w:val="single" w:sz="4" w:space="0" w:color="auto"/>
              <w:right w:val="single" w:sz="4" w:space="0" w:color="auto"/>
            </w:tcBorders>
            <w:vAlign w:val="center"/>
          </w:tcPr>
          <w:p w:rsidR="006823BD" w:rsidRPr="00FF7D97" w:rsidRDefault="006823BD" w:rsidP="006823BD">
            <w:pPr>
              <w:numPr>
                <w:ilvl w:val="12"/>
                <w:numId w:val="0"/>
              </w:numPr>
              <w:spacing w:before="60" w:after="60"/>
              <w:ind w:right="119"/>
              <w:jc w:val="center"/>
              <w:rPr>
                <w:sz w:val="24"/>
                <w:szCs w:val="24"/>
              </w:rPr>
            </w:pPr>
            <w:r w:rsidRPr="00FF7D97">
              <w:rPr>
                <w:sz w:val="24"/>
                <w:szCs w:val="24"/>
              </w:rPr>
              <w:t xml:space="preserve">Виды параметров и единицы </w:t>
            </w:r>
            <w:r w:rsidRPr="00FF7D97">
              <w:rPr>
                <w:sz w:val="24"/>
                <w:szCs w:val="24"/>
              </w:rPr>
              <w:br/>
              <w:t>измерения</w:t>
            </w:r>
          </w:p>
        </w:tc>
        <w:tc>
          <w:tcPr>
            <w:tcW w:w="5953" w:type="dxa"/>
            <w:gridSpan w:val="3"/>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jc w:val="center"/>
              <w:rPr>
                <w:sz w:val="24"/>
                <w:szCs w:val="24"/>
              </w:rPr>
            </w:pPr>
            <w:r w:rsidRPr="00FF7D97">
              <w:rPr>
                <w:sz w:val="24"/>
                <w:szCs w:val="24"/>
              </w:rPr>
              <w:t>Значения параметров применительно к основным разрешенным видам использования недвижимости</w:t>
            </w:r>
          </w:p>
        </w:tc>
      </w:tr>
      <w:tr w:rsidR="006823BD" w:rsidRPr="005A6C3B" w:rsidTr="006823BD">
        <w:trPr>
          <w:cantSplit/>
          <w:trHeight w:val="483"/>
        </w:trPr>
        <w:tc>
          <w:tcPr>
            <w:tcW w:w="4218" w:type="dxa"/>
            <w:gridSpan w:val="2"/>
            <w:vMerge/>
            <w:tcBorders>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right="119"/>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jc w:val="center"/>
              <w:rPr>
                <w:sz w:val="24"/>
                <w:szCs w:val="24"/>
              </w:rPr>
            </w:pPr>
            <w:r w:rsidRPr="00FF7D97">
              <w:rPr>
                <w:sz w:val="24"/>
                <w:szCs w:val="24"/>
              </w:rPr>
              <w:t>Отдельно стоящий односемейный дом</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autoSpaceDE w:val="0"/>
              <w:autoSpaceDN w:val="0"/>
              <w:adjustRightInd w:val="0"/>
              <w:rPr>
                <w:sz w:val="24"/>
                <w:szCs w:val="24"/>
              </w:rPr>
            </w:pPr>
            <w:r>
              <w:rPr>
                <w:rFonts w:eastAsia="Times New Roman"/>
                <w:sz w:val="24"/>
                <w:szCs w:val="24"/>
              </w:rPr>
              <w:t>Жилые дома</w:t>
            </w:r>
            <w:r w:rsidRPr="00DC4282">
              <w:rPr>
                <w:rFonts w:eastAsia="Times New Roman"/>
                <w:sz w:val="24"/>
                <w:szCs w:val="24"/>
              </w:rPr>
              <w:t>, состоящие из нескольких</w:t>
            </w:r>
            <w:r>
              <w:rPr>
                <w:rFonts w:eastAsia="Times New Roman"/>
                <w:sz w:val="24"/>
                <w:szCs w:val="24"/>
              </w:rPr>
              <w:t xml:space="preserve"> </w:t>
            </w:r>
            <w:r w:rsidRPr="00DC4282">
              <w:rPr>
                <w:rFonts w:eastAsia="Times New Roman"/>
                <w:sz w:val="24"/>
                <w:szCs w:val="24"/>
              </w:rPr>
              <w:t>блоков, каждый из которых предназначен</w:t>
            </w:r>
            <w:r>
              <w:rPr>
                <w:rFonts w:eastAsia="Times New Roman"/>
                <w:sz w:val="24"/>
                <w:szCs w:val="24"/>
              </w:rPr>
              <w:t xml:space="preserve"> </w:t>
            </w:r>
            <w:r w:rsidRPr="00DC4282">
              <w:rPr>
                <w:rFonts w:eastAsia="Times New Roman"/>
                <w:sz w:val="24"/>
                <w:szCs w:val="24"/>
              </w:rPr>
              <w:t>для проживания одной семьи</w:t>
            </w:r>
          </w:p>
        </w:tc>
        <w:tc>
          <w:tcPr>
            <w:tcW w:w="1984" w:type="dxa"/>
            <w:tcBorders>
              <w:top w:val="single" w:sz="4" w:space="0" w:color="auto"/>
              <w:left w:val="single" w:sz="4" w:space="0" w:color="auto"/>
              <w:bottom w:val="single" w:sz="4" w:space="0" w:color="auto"/>
              <w:right w:val="single" w:sz="4" w:space="0" w:color="auto"/>
            </w:tcBorders>
          </w:tcPr>
          <w:p w:rsidR="006823BD" w:rsidRPr="005D445E" w:rsidRDefault="006823BD" w:rsidP="006823BD">
            <w:pPr>
              <w:numPr>
                <w:ilvl w:val="12"/>
                <w:numId w:val="0"/>
              </w:numPr>
              <w:ind w:right="119"/>
              <w:jc w:val="center"/>
              <w:rPr>
                <w:sz w:val="24"/>
                <w:szCs w:val="24"/>
              </w:rPr>
            </w:pPr>
            <w:r>
              <w:rPr>
                <w:rFonts w:eastAsia="Times New Roman"/>
                <w:bCs/>
                <w:sz w:val="24"/>
                <w:szCs w:val="24"/>
              </w:rPr>
              <w:t>Для малоэтажной многоквартирной жилой застройки</w:t>
            </w:r>
          </w:p>
        </w:tc>
      </w:tr>
      <w:tr w:rsidR="006823BD" w:rsidRPr="005A6C3B" w:rsidTr="006823BD">
        <w:tc>
          <w:tcPr>
            <w:tcW w:w="4218" w:type="dxa"/>
            <w:gridSpan w:val="2"/>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57" w:right="119"/>
              <w:rPr>
                <w:sz w:val="24"/>
                <w:szCs w:val="24"/>
              </w:rPr>
            </w:pPr>
            <w:r w:rsidRPr="00FF7D97">
              <w:rPr>
                <w:b/>
                <w:bCs/>
                <w:sz w:val="24"/>
                <w:szCs w:val="24"/>
              </w:rPr>
              <w:t>Предельные параметры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r>
      <w:tr w:rsidR="006823BD" w:rsidRPr="005A6C3B" w:rsidTr="006823BD">
        <w:trPr>
          <w:trHeight w:val="288"/>
        </w:trPr>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2943"/>
              </w:tabs>
              <w:spacing w:before="60" w:after="60"/>
              <w:ind w:left="340" w:right="119"/>
              <w:rPr>
                <w:sz w:val="24"/>
                <w:szCs w:val="24"/>
              </w:rPr>
            </w:pPr>
            <w:r w:rsidRPr="00FF7D97">
              <w:rPr>
                <w:sz w:val="24"/>
                <w:szCs w:val="24"/>
              </w:rPr>
              <w:lastRenderedPageBreak/>
              <w:t>- Минимальная площадь</w:t>
            </w:r>
          </w:p>
        </w:tc>
        <w:tc>
          <w:tcPr>
            <w:tcW w:w="850"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кв.м</w:t>
            </w: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sidRPr="00FF7D97">
              <w:rPr>
                <w:sz w:val="24"/>
                <w:szCs w:val="24"/>
              </w:rPr>
              <w:t>600</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200</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400</w:t>
            </w:r>
          </w:p>
        </w:tc>
      </w:tr>
      <w:tr w:rsidR="006823BD" w:rsidRPr="005A6C3B" w:rsidTr="006823BD">
        <w:trPr>
          <w:trHeight w:val="288"/>
        </w:trPr>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2943"/>
              </w:tabs>
              <w:spacing w:before="60" w:after="60"/>
              <w:ind w:left="340" w:right="119"/>
              <w:rPr>
                <w:sz w:val="24"/>
                <w:szCs w:val="24"/>
              </w:rPr>
            </w:pPr>
            <w:r w:rsidRPr="00FF7D97">
              <w:rPr>
                <w:sz w:val="24"/>
                <w:szCs w:val="24"/>
              </w:rPr>
              <w:t>- Максимальная площадь</w:t>
            </w:r>
          </w:p>
        </w:tc>
        <w:tc>
          <w:tcPr>
            <w:tcW w:w="850"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кв.м</w:t>
            </w: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sidRPr="00FF7D97">
              <w:rPr>
                <w:sz w:val="24"/>
                <w:szCs w:val="24"/>
              </w:rPr>
              <w:t>2500</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2500</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2500</w:t>
            </w:r>
          </w:p>
        </w:tc>
      </w:tr>
      <w:tr w:rsidR="006823BD" w:rsidRPr="005A6C3B"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2943"/>
              </w:tabs>
              <w:spacing w:before="60" w:after="60"/>
              <w:ind w:left="340" w:right="119"/>
              <w:rPr>
                <w:sz w:val="24"/>
                <w:szCs w:val="24"/>
              </w:rPr>
            </w:pPr>
            <w:r w:rsidRPr="00FF7D97">
              <w:rPr>
                <w:sz w:val="24"/>
                <w:szCs w:val="24"/>
              </w:rPr>
              <w:t xml:space="preserve">- Минимальная ширина участка вдоль фронта улицы </w:t>
            </w:r>
          </w:p>
        </w:tc>
        <w:tc>
          <w:tcPr>
            <w:tcW w:w="850"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sidRPr="00FF7D97">
              <w:rPr>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firstLine="34"/>
              <w:jc w:val="center"/>
              <w:rPr>
                <w:sz w:val="24"/>
                <w:szCs w:val="24"/>
              </w:rPr>
            </w:pPr>
            <w:r>
              <w:rPr>
                <w:sz w:val="24"/>
                <w:szCs w:val="24"/>
              </w:rPr>
              <w:t>12</w:t>
            </w:r>
          </w:p>
        </w:tc>
      </w:tr>
      <w:tr w:rsidR="006823BD" w:rsidRPr="005A6C3B" w:rsidTr="006823BD">
        <w:trPr>
          <w:cantSplit/>
        </w:trPr>
        <w:tc>
          <w:tcPr>
            <w:tcW w:w="4218" w:type="dxa"/>
            <w:gridSpan w:val="2"/>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right="119"/>
              <w:rPr>
                <w:sz w:val="24"/>
                <w:szCs w:val="24"/>
              </w:rPr>
            </w:pPr>
            <w:r w:rsidRPr="00FF7D97">
              <w:rPr>
                <w:b/>
                <w:bCs/>
                <w:sz w:val="24"/>
                <w:szCs w:val="24"/>
              </w:rPr>
              <w:t>Предельные параметры разрешенного строительства в пределах участков</w:t>
            </w:r>
          </w:p>
        </w:tc>
        <w:tc>
          <w:tcPr>
            <w:tcW w:w="1985"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ind w:right="119"/>
              <w:rPr>
                <w:sz w:val="24"/>
                <w:szCs w:val="24"/>
              </w:rPr>
            </w:pP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p>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firstLine="34"/>
              <w:jc w:val="center"/>
              <w:rPr>
                <w:sz w:val="24"/>
                <w:szCs w:val="24"/>
              </w:rPr>
            </w:pPr>
            <w:r w:rsidRPr="00FF7D97">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jc w:val="center"/>
              <w:rPr>
                <w:sz w:val="24"/>
                <w:szCs w:val="24"/>
              </w:rPr>
            </w:pPr>
          </w:p>
          <w:p w:rsidR="006823BD" w:rsidRDefault="006823BD" w:rsidP="006823BD">
            <w:pPr>
              <w:numPr>
                <w:ilvl w:val="12"/>
                <w:numId w:val="0"/>
              </w:numPr>
              <w:ind w:right="119"/>
              <w:jc w:val="center"/>
              <w:rPr>
                <w:sz w:val="24"/>
                <w:szCs w:val="24"/>
              </w:rPr>
            </w:pPr>
          </w:p>
          <w:p w:rsidR="006823BD"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jc w:val="center"/>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jc w:val="center"/>
              <w:rPr>
                <w:sz w:val="24"/>
                <w:szCs w:val="24"/>
              </w:rPr>
            </w:pPr>
          </w:p>
          <w:p w:rsidR="006823BD" w:rsidRDefault="006823BD" w:rsidP="006823BD">
            <w:pPr>
              <w:numPr>
                <w:ilvl w:val="12"/>
                <w:numId w:val="0"/>
              </w:numPr>
              <w:ind w:right="119"/>
              <w:jc w:val="center"/>
              <w:rPr>
                <w:sz w:val="24"/>
                <w:szCs w:val="24"/>
              </w:rPr>
            </w:pPr>
          </w:p>
          <w:p w:rsidR="006823BD"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jc w:val="center"/>
              <w:rPr>
                <w:sz w:val="24"/>
                <w:szCs w:val="24"/>
              </w:rPr>
            </w:pPr>
            <w:r>
              <w:rPr>
                <w:sz w:val="24"/>
                <w:szCs w:val="24"/>
              </w:rPr>
              <w:t>5</w:t>
            </w: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xml:space="preserve">Минимальный отступ от красной линии проездов </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jc w:val="center"/>
              <w:rPr>
                <w:sz w:val="24"/>
                <w:szCs w:val="24"/>
              </w:rPr>
            </w:pPr>
            <w:r w:rsidRPr="00FF7D97">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jc w:val="center"/>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jc w:val="center"/>
              <w:rPr>
                <w:sz w:val="24"/>
                <w:szCs w:val="24"/>
              </w:rPr>
            </w:pPr>
          </w:p>
          <w:p w:rsidR="006823BD" w:rsidRPr="00FF7D97" w:rsidRDefault="006823BD" w:rsidP="006823BD">
            <w:pPr>
              <w:numPr>
                <w:ilvl w:val="12"/>
                <w:numId w:val="0"/>
              </w:numPr>
              <w:ind w:right="119"/>
              <w:jc w:val="center"/>
              <w:rPr>
                <w:sz w:val="24"/>
                <w:szCs w:val="24"/>
              </w:rPr>
            </w:pPr>
            <w:r>
              <w:rPr>
                <w:sz w:val="24"/>
                <w:szCs w:val="24"/>
              </w:rPr>
              <w:t>3</w:t>
            </w: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xml:space="preserve">- Минимальный отступ от боковой границы земельного участка до дома </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3</w:t>
            </w: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xml:space="preserve">-Минимальный отступ строений от задней границы участка </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Pr="00DC4282" w:rsidRDefault="006823BD" w:rsidP="006823BD">
            <w:pPr>
              <w:autoSpaceDE w:val="0"/>
              <w:autoSpaceDN w:val="0"/>
              <w:adjustRightInd w:val="0"/>
              <w:jc w:val="center"/>
              <w:rPr>
                <w:rFonts w:eastAsia="Times New Roman"/>
                <w:sz w:val="24"/>
                <w:szCs w:val="24"/>
              </w:rPr>
            </w:pPr>
            <w:r>
              <w:rPr>
                <w:sz w:val="24"/>
                <w:szCs w:val="24"/>
              </w:rPr>
              <w:t>3</w:t>
            </w:r>
            <w:r>
              <w:rPr>
                <w:rFonts w:ascii="TimesNewRomanPSMT" w:eastAsia="Times New Roman" w:hAnsi="TimesNewRomanPSMT" w:cs="TimesNewRomanPSMT"/>
                <w:sz w:val="24"/>
                <w:szCs w:val="24"/>
              </w:rPr>
              <w:t xml:space="preserve"> </w:t>
            </w:r>
            <w:r w:rsidRPr="00DC4282">
              <w:rPr>
                <w:rFonts w:eastAsia="Times New Roman"/>
                <w:sz w:val="24"/>
                <w:szCs w:val="24"/>
              </w:rPr>
              <w:t>для крайних секций, для внутренних</w:t>
            </w:r>
          </w:p>
          <w:p w:rsidR="006823BD" w:rsidRPr="00FF7D97" w:rsidRDefault="006823BD" w:rsidP="006823BD">
            <w:pPr>
              <w:numPr>
                <w:ilvl w:val="12"/>
                <w:numId w:val="0"/>
              </w:numPr>
              <w:ind w:right="119" w:firstLine="34"/>
              <w:jc w:val="center"/>
              <w:rPr>
                <w:sz w:val="24"/>
                <w:szCs w:val="24"/>
              </w:rPr>
            </w:pPr>
            <w:r w:rsidRPr="00DC4282">
              <w:rPr>
                <w:rFonts w:eastAsia="Times New Roman"/>
                <w:sz w:val="24"/>
                <w:szCs w:val="24"/>
              </w:rPr>
              <w:t>секций допускается отступ 0 м.</w:t>
            </w:r>
          </w:p>
        </w:tc>
        <w:tc>
          <w:tcPr>
            <w:tcW w:w="1984" w:type="dxa"/>
            <w:tcBorders>
              <w:top w:val="single" w:sz="4" w:space="0" w:color="auto"/>
              <w:left w:val="single" w:sz="4" w:space="0" w:color="auto"/>
              <w:bottom w:val="single" w:sz="4" w:space="0" w:color="auto"/>
              <w:right w:val="single" w:sz="4" w:space="0" w:color="auto"/>
            </w:tcBorders>
          </w:tcPr>
          <w:p w:rsidR="006823BD" w:rsidRPr="005D445E" w:rsidRDefault="006823BD" w:rsidP="006823BD">
            <w:pPr>
              <w:numPr>
                <w:ilvl w:val="12"/>
                <w:numId w:val="0"/>
              </w:numPr>
              <w:ind w:right="119" w:firstLine="34"/>
              <w:jc w:val="center"/>
              <w:rPr>
                <w:sz w:val="24"/>
                <w:szCs w:val="24"/>
              </w:rPr>
            </w:pPr>
            <w:r w:rsidRPr="005D445E">
              <w:rPr>
                <w:rFonts w:eastAsia="Times New Roman"/>
                <w:sz w:val="24"/>
                <w:szCs w:val="24"/>
              </w:rPr>
              <w:t>по сложившейся застройке, но не менее 1м</w:t>
            </w:r>
          </w:p>
        </w:tc>
      </w:tr>
      <w:tr w:rsidR="006823BD" w:rsidRPr="00FF7D97"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-Максимальная высота строений (до конька крыши)</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12</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13,5</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12</w:t>
            </w:r>
          </w:p>
        </w:tc>
      </w:tr>
      <w:tr w:rsidR="006823BD" w:rsidRPr="005A6C3B"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t>Не менее 1м</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r>
              <w:rPr>
                <w:sz w:val="24"/>
                <w:szCs w:val="24"/>
              </w:rPr>
              <w:t>6</w:t>
            </w:r>
          </w:p>
          <w:p w:rsidR="006823BD" w:rsidRPr="00FF7D97" w:rsidRDefault="006823BD" w:rsidP="006823BD">
            <w:pPr>
              <w:numPr>
                <w:ilvl w:val="12"/>
                <w:numId w:val="0"/>
              </w:numPr>
              <w:ind w:right="119" w:firstLine="34"/>
              <w:jc w:val="center"/>
              <w:rPr>
                <w:sz w:val="24"/>
                <w:szCs w:val="24"/>
              </w:rPr>
            </w:pPr>
          </w:p>
        </w:tc>
      </w:tr>
      <w:tr w:rsidR="006823BD" w:rsidRPr="005A6C3B" w:rsidTr="006823BD">
        <w:tc>
          <w:tcPr>
            <w:tcW w:w="3368" w:type="dxa"/>
            <w:tcBorders>
              <w:top w:val="single" w:sz="4" w:space="0" w:color="auto"/>
              <w:left w:val="single" w:sz="4" w:space="0" w:color="auto"/>
              <w:bottom w:val="single" w:sz="4" w:space="0" w:color="auto"/>
              <w:right w:val="single" w:sz="4" w:space="0" w:color="auto"/>
            </w:tcBorders>
          </w:tcPr>
          <w:p w:rsidR="006823BD" w:rsidRPr="00FF7D97" w:rsidRDefault="006823BD" w:rsidP="006823BD">
            <w:pPr>
              <w:numPr>
                <w:ilvl w:val="12"/>
                <w:numId w:val="0"/>
              </w:numPr>
              <w:spacing w:before="60" w:after="60"/>
              <w:ind w:left="340" w:right="119"/>
              <w:rPr>
                <w:sz w:val="24"/>
                <w:szCs w:val="24"/>
              </w:rPr>
            </w:pPr>
            <w:r w:rsidRPr="00FF7D97">
              <w:rPr>
                <w:sz w:val="24"/>
                <w:szCs w:val="24"/>
              </w:rPr>
              <w:t xml:space="preserve">-Минимальное расстояние от границ земельного участка до объектов капитального строительства, </w:t>
            </w:r>
            <w:r w:rsidRPr="00FF7D97">
              <w:rPr>
                <w:sz w:val="24"/>
                <w:szCs w:val="24"/>
              </w:rPr>
              <w:lastRenderedPageBreak/>
              <w:t>отнесенных к вспомогательным видам разрешенного использования, на земельном участке объекта индивидуального жилищного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tabs>
                <w:tab w:val="right" w:pos="493"/>
              </w:tabs>
              <w:ind w:right="119"/>
              <w:jc w:val="center"/>
              <w:rPr>
                <w:sz w:val="24"/>
                <w:szCs w:val="24"/>
              </w:rPr>
            </w:pPr>
            <w:r w:rsidRPr="00FF7D97">
              <w:rPr>
                <w:sz w:val="24"/>
                <w:szCs w:val="24"/>
              </w:rPr>
              <w:lastRenderedPageBreak/>
              <w:t>м</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F7D97" w:rsidRDefault="006823BD" w:rsidP="006823BD">
            <w:pPr>
              <w:numPr>
                <w:ilvl w:val="12"/>
                <w:numId w:val="0"/>
              </w:numPr>
              <w:ind w:right="119" w:firstLine="34"/>
              <w:jc w:val="center"/>
              <w:rPr>
                <w:sz w:val="24"/>
                <w:szCs w:val="24"/>
              </w:rPr>
            </w:pPr>
            <w:r w:rsidRPr="00FF7D97">
              <w:rPr>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Default="006823BD" w:rsidP="006823BD">
            <w:pPr>
              <w:numPr>
                <w:ilvl w:val="12"/>
                <w:numId w:val="0"/>
              </w:numPr>
              <w:ind w:right="119" w:firstLine="34"/>
              <w:jc w:val="center"/>
              <w:rPr>
                <w:sz w:val="24"/>
                <w:szCs w:val="24"/>
              </w:rPr>
            </w:pPr>
          </w:p>
          <w:p w:rsidR="006823BD" w:rsidRPr="00FF7D97" w:rsidRDefault="006823BD" w:rsidP="006823BD">
            <w:pPr>
              <w:numPr>
                <w:ilvl w:val="12"/>
                <w:numId w:val="0"/>
              </w:numPr>
              <w:ind w:right="119" w:firstLine="34"/>
              <w:jc w:val="center"/>
              <w:rPr>
                <w:sz w:val="24"/>
                <w:szCs w:val="24"/>
              </w:rPr>
            </w:pPr>
            <w:r>
              <w:rPr>
                <w:sz w:val="24"/>
                <w:szCs w:val="24"/>
              </w:rPr>
              <w:lastRenderedPageBreak/>
              <w:t>1</w:t>
            </w:r>
          </w:p>
        </w:tc>
      </w:tr>
      <w:tr w:rsidR="006823BD" w:rsidRPr="00FC3F03" w:rsidTr="006823BD">
        <w:tc>
          <w:tcPr>
            <w:tcW w:w="3368" w:type="dxa"/>
            <w:tcBorders>
              <w:top w:val="single" w:sz="4" w:space="0" w:color="auto"/>
              <w:left w:val="single" w:sz="4" w:space="0" w:color="auto"/>
              <w:bottom w:val="single" w:sz="4" w:space="0" w:color="auto"/>
              <w:right w:val="single" w:sz="4" w:space="0" w:color="auto"/>
            </w:tcBorders>
          </w:tcPr>
          <w:p w:rsidR="006823BD" w:rsidRPr="00FC3F03" w:rsidRDefault="006823BD" w:rsidP="006823BD">
            <w:pPr>
              <w:spacing w:before="60" w:after="60"/>
              <w:ind w:left="340" w:right="119"/>
            </w:pPr>
            <w:r w:rsidRPr="00FC3F03">
              <w:rPr>
                <w:sz w:val="24"/>
                <w:szCs w:val="24"/>
              </w:rPr>
              <w:lastRenderedPageBreak/>
              <w:t>- Максимальный процент застройки</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C3F03" w:rsidRDefault="006823BD" w:rsidP="006823BD">
            <w:pPr>
              <w:tabs>
                <w:tab w:val="right" w:pos="493"/>
              </w:tabs>
              <w:ind w:right="119"/>
              <w:jc w:val="center"/>
            </w:pPr>
            <w:r w:rsidRPr="00FC3F03">
              <w:rPr>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C3F03" w:rsidRDefault="006823BD" w:rsidP="006823BD">
            <w:pPr>
              <w:ind w:right="119" w:firstLine="34"/>
              <w:jc w:val="center"/>
            </w:pPr>
            <w:r w:rsidRPr="00FC3F03">
              <w:rPr>
                <w:sz w:val="24"/>
                <w:szCs w:val="24"/>
              </w:rPr>
              <w:t>40</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ind w:right="119" w:firstLine="34"/>
              <w:jc w:val="center"/>
              <w:rPr>
                <w:sz w:val="24"/>
                <w:szCs w:val="24"/>
              </w:rPr>
            </w:pPr>
          </w:p>
          <w:p w:rsidR="006823BD" w:rsidRPr="00FC3F03" w:rsidRDefault="006823BD" w:rsidP="006823BD">
            <w:pPr>
              <w:ind w:right="119" w:firstLine="34"/>
              <w:jc w:val="center"/>
              <w:rPr>
                <w:sz w:val="24"/>
                <w:szCs w:val="24"/>
              </w:rPr>
            </w:pPr>
            <w:r>
              <w:rPr>
                <w:sz w:val="24"/>
                <w:szCs w:val="24"/>
              </w:rPr>
              <w:t>50</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ind w:right="119" w:firstLine="34"/>
              <w:jc w:val="center"/>
              <w:rPr>
                <w:sz w:val="24"/>
                <w:szCs w:val="24"/>
              </w:rPr>
            </w:pPr>
          </w:p>
          <w:p w:rsidR="006823BD" w:rsidRPr="00FC3F03" w:rsidRDefault="006823BD" w:rsidP="006823BD">
            <w:pPr>
              <w:ind w:right="119" w:firstLine="34"/>
              <w:jc w:val="center"/>
              <w:rPr>
                <w:sz w:val="24"/>
                <w:szCs w:val="24"/>
              </w:rPr>
            </w:pPr>
            <w:r>
              <w:rPr>
                <w:sz w:val="24"/>
                <w:szCs w:val="24"/>
              </w:rPr>
              <w:t>40</w:t>
            </w:r>
          </w:p>
        </w:tc>
      </w:tr>
      <w:tr w:rsidR="006823BD" w:rsidRPr="00FC3F03" w:rsidTr="006823BD">
        <w:tc>
          <w:tcPr>
            <w:tcW w:w="3368" w:type="dxa"/>
            <w:tcBorders>
              <w:top w:val="single" w:sz="4" w:space="0" w:color="auto"/>
              <w:left w:val="single" w:sz="4" w:space="0" w:color="auto"/>
              <w:bottom w:val="single" w:sz="4" w:space="0" w:color="auto"/>
              <w:right w:val="single" w:sz="4" w:space="0" w:color="auto"/>
            </w:tcBorders>
          </w:tcPr>
          <w:p w:rsidR="006823BD" w:rsidRPr="00FC3F03" w:rsidRDefault="006823BD" w:rsidP="006823BD">
            <w:pPr>
              <w:spacing w:before="60" w:after="60"/>
              <w:ind w:left="340" w:right="119"/>
              <w:rPr>
                <w:sz w:val="24"/>
                <w:szCs w:val="24"/>
              </w:rPr>
            </w:pPr>
            <w:r w:rsidRPr="00FC3F03">
              <w:rPr>
                <w:sz w:val="24"/>
                <w:szCs w:val="24"/>
              </w:rPr>
              <w:t>- Предельное количество этажей</w:t>
            </w:r>
          </w:p>
        </w:tc>
        <w:tc>
          <w:tcPr>
            <w:tcW w:w="850" w:type="dxa"/>
            <w:tcBorders>
              <w:top w:val="single" w:sz="4" w:space="0" w:color="auto"/>
              <w:left w:val="single" w:sz="4" w:space="0" w:color="auto"/>
              <w:bottom w:val="single" w:sz="4" w:space="0" w:color="auto"/>
              <w:right w:val="single" w:sz="4" w:space="0" w:color="auto"/>
            </w:tcBorders>
            <w:vAlign w:val="center"/>
          </w:tcPr>
          <w:p w:rsidR="006823BD" w:rsidRPr="00FC3F03" w:rsidRDefault="006823BD" w:rsidP="006823BD">
            <w:pPr>
              <w:tabs>
                <w:tab w:val="right" w:pos="493"/>
              </w:tabs>
              <w:ind w:right="119"/>
              <w:jc w:val="center"/>
              <w:rPr>
                <w:sz w:val="24"/>
                <w:szCs w:val="24"/>
              </w:rPr>
            </w:pPr>
            <w:r w:rsidRPr="00FC3F03">
              <w:rPr>
                <w:sz w:val="24"/>
                <w:szCs w:val="24"/>
              </w:rPr>
              <w:t>эт.</w:t>
            </w:r>
          </w:p>
        </w:tc>
        <w:tc>
          <w:tcPr>
            <w:tcW w:w="1985" w:type="dxa"/>
            <w:tcBorders>
              <w:top w:val="single" w:sz="4" w:space="0" w:color="auto"/>
              <w:left w:val="single" w:sz="4" w:space="0" w:color="auto"/>
              <w:bottom w:val="single" w:sz="4" w:space="0" w:color="auto"/>
              <w:right w:val="single" w:sz="4" w:space="0" w:color="auto"/>
            </w:tcBorders>
            <w:vAlign w:val="center"/>
          </w:tcPr>
          <w:p w:rsidR="006823BD" w:rsidRPr="00FC3F03" w:rsidRDefault="006823BD" w:rsidP="006823BD">
            <w:pPr>
              <w:ind w:right="119" w:firstLine="34"/>
              <w:jc w:val="center"/>
              <w:rPr>
                <w:sz w:val="24"/>
                <w:szCs w:val="24"/>
              </w:rPr>
            </w:pPr>
            <w:r w:rsidRPr="00FC3F03">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ind w:right="119" w:firstLine="34"/>
              <w:jc w:val="center"/>
              <w:rPr>
                <w:sz w:val="24"/>
                <w:szCs w:val="24"/>
              </w:rPr>
            </w:pPr>
          </w:p>
          <w:p w:rsidR="006823BD" w:rsidRPr="00FC3F03" w:rsidRDefault="006823BD" w:rsidP="006823BD">
            <w:pPr>
              <w:ind w:right="119" w:firstLine="34"/>
              <w:jc w:val="center"/>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823BD" w:rsidRDefault="006823BD" w:rsidP="006823BD">
            <w:pPr>
              <w:ind w:right="119" w:firstLine="34"/>
              <w:jc w:val="center"/>
              <w:rPr>
                <w:sz w:val="24"/>
                <w:szCs w:val="24"/>
              </w:rPr>
            </w:pPr>
          </w:p>
          <w:p w:rsidR="006823BD" w:rsidRPr="00FC3F03" w:rsidRDefault="006823BD" w:rsidP="006823BD">
            <w:pPr>
              <w:ind w:right="119" w:firstLine="34"/>
              <w:jc w:val="center"/>
              <w:rPr>
                <w:sz w:val="24"/>
                <w:szCs w:val="24"/>
              </w:rPr>
            </w:pPr>
            <w:r>
              <w:rPr>
                <w:sz w:val="24"/>
                <w:szCs w:val="24"/>
              </w:rPr>
              <w:t>3</w:t>
            </w:r>
          </w:p>
        </w:tc>
      </w:tr>
    </w:tbl>
    <w:p w:rsidR="006823BD" w:rsidRPr="005A6C3B" w:rsidRDefault="006823BD" w:rsidP="006823BD">
      <w:pPr>
        <w:pStyle w:val="ConsNormal"/>
        <w:tabs>
          <w:tab w:val="left" w:pos="900"/>
          <w:tab w:val="left" w:pos="9064"/>
        </w:tabs>
        <w:ind w:right="119" w:firstLine="851"/>
        <w:rPr>
          <w:rFonts w:ascii="Times New Roman" w:hAnsi="Times New Roman" w:cs="Times New Roman"/>
          <w:bCs/>
          <w:i/>
          <w:iCs/>
          <w:color w:val="0070C0"/>
          <w:sz w:val="24"/>
          <w:szCs w:val="24"/>
        </w:rPr>
      </w:pPr>
    </w:p>
    <w:p w:rsidR="006823BD" w:rsidRDefault="006823BD" w:rsidP="006823BD">
      <w:pPr>
        <w:pStyle w:val="ConsNormal"/>
        <w:tabs>
          <w:tab w:val="left" w:pos="900"/>
          <w:tab w:val="left" w:pos="9064"/>
        </w:tabs>
        <w:ind w:right="119" w:firstLine="851"/>
        <w:rPr>
          <w:rFonts w:ascii="Times New Roman" w:hAnsi="Times New Roman" w:cs="Times New Roman"/>
          <w:bCs/>
          <w:i/>
          <w:iCs/>
          <w:sz w:val="24"/>
          <w:szCs w:val="24"/>
        </w:rPr>
      </w:pPr>
    </w:p>
    <w:p w:rsidR="006823BD" w:rsidRPr="00BE2F03" w:rsidRDefault="006823BD" w:rsidP="006823BD">
      <w:pPr>
        <w:pStyle w:val="ConsNormal"/>
        <w:tabs>
          <w:tab w:val="left" w:pos="900"/>
          <w:tab w:val="left" w:pos="9064"/>
        </w:tabs>
        <w:ind w:right="119" w:firstLine="851"/>
        <w:rPr>
          <w:rFonts w:ascii="Times New Roman" w:hAnsi="Times New Roman" w:cs="Times New Roman"/>
          <w:sz w:val="24"/>
          <w:szCs w:val="24"/>
        </w:rPr>
      </w:pPr>
      <w:r w:rsidRPr="00BE2F03">
        <w:rPr>
          <w:rFonts w:ascii="Times New Roman" w:hAnsi="Times New Roman" w:cs="Times New Roman"/>
          <w:bCs/>
          <w:i/>
          <w:iCs/>
          <w:sz w:val="24"/>
          <w:szCs w:val="24"/>
        </w:rPr>
        <w:t>Примечания к таблице:</w:t>
      </w:r>
      <w:r w:rsidRPr="00BE2F03">
        <w:rPr>
          <w:rFonts w:ascii="Times New Roman" w:hAnsi="Times New Roman" w:cs="Times New Roman"/>
          <w:bCs/>
          <w:i/>
          <w:iCs/>
          <w:sz w:val="24"/>
          <w:szCs w:val="24"/>
        </w:rPr>
        <w:tab/>
      </w:r>
    </w:p>
    <w:p w:rsidR="006823BD" w:rsidRPr="00BE2F03" w:rsidRDefault="006823BD" w:rsidP="006823BD">
      <w:pPr>
        <w:pStyle w:val="ConsNormal"/>
        <w:numPr>
          <w:ilvl w:val="0"/>
          <w:numId w:val="7"/>
        </w:numPr>
        <w:tabs>
          <w:tab w:val="left" w:pos="0"/>
        </w:tabs>
        <w:ind w:left="0"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823BD" w:rsidRPr="00BE2F03" w:rsidRDefault="006823BD" w:rsidP="006823BD">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2</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823BD" w:rsidRPr="00BE2F03" w:rsidRDefault="006823BD" w:rsidP="006823BD">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3</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823BD" w:rsidRPr="00BE2F03" w:rsidRDefault="006823BD" w:rsidP="006823BD">
      <w:pPr>
        <w:pStyle w:val="ConsNormal"/>
        <w:ind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4.</w:t>
      </w:r>
      <w:r w:rsidRPr="00BE2F0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823BD" w:rsidRPr="00BE2F03" w:rsidRDefault="006823BD" w:rsidP="006823BD">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5</w:t>
      </w:r>
      <w:r w:rsidRPr="00BE2F0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823BD" w:rsidRPr="00BE2F03" w:rsidRDefault="006823BD" w:rsidP="006823BD">
      <w:pPr>
        <w:numPr>
          <w:ilvl w:val="12"/>
          <w:numId w:val="0"/>
        </w:numPr>
        <w:ind w:right="119" w:firstLine="851"/>
        <w:jc w:val="both"/>
        <w:rPr>
          <w:i/>
          <w:iCs/>
          <w:sz w:val="24"/>
          <w:szCs w:val="24"/>
        </w:rPr>
      </w:pPr>
      <w:r>
        <w:rPr>
          <w:i/>
          <w:iCs/>
          <w:sz w:val="24"/>
          <w:szCs w:val="24"/>
        </w:rPr>
        <w:t>6</w:t>
      </w:r>
      <w:r w:rsidRPr="00BE2F03">
        <w:rPr>
          <w:i/>
          <w:iCs/>
          <w:sz w:val="24"/>
          <w:szCs w:val="24"/>
        </w:rPr>
        <w:t>.</w:t>
      </w:r>
      <w:r w:rsidRPr="00BE2F03">
        <w:rPr>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6823BD" w:rsidRPr="00BE2F03" w:rsidRDefault="006823BD" w:rsidP="006823BD">
      <w:pPr>
        <w:numPr>
          <w:ilvl w:val="12"/>
          <w:numId w:val="0"/>
        </w:numPr>
        <w:ind w:right="119" w:firstLine="851"/>
        <w:jc w:val="both"/>
        <w:rPr>
          <w:i/>
          <w:iCs/>
          <w:sz w:val="24"/>
          <w:szCs w:val="24"/>
        </w:rPr>
      </w:pPr>
      <w:r w:rsidRPr="00BE2F03">
        <w:rPr>
          <w:i/>
          <w:iCs/>
          <w:sz w:val="24"/>
          <w:szCs w:val="24"/>
        </w:rPr>
        <w:lastRenderedPageBreak/>
        <w:t>7.</w:t>
      </w:r>
      <w:r w:rsidRPr="00BE2F03">
        <w:rPr>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6823BD" w:rsidRPr="00BE2F03" w:rsidRDefault="006823BD" w:rsidP="006823BD">
      <w:pPr>
        <w:pStyle w:val="aff3"/>
        <w:numPr>
          <w:ilvl w:val="0"/>
          <w:numId w:val="8"/>
        </w:numPr>
        <w:ind w:left="0" w:right="119" w:firstLine="851"/>
        <w:jc w:val="both"/>
        <w:rPr>
          <w:i/>
          <w:iCs/>
          <w:sz w:val="24"/>
          <w:szCs w:val="24"/>
        </w:rPr>
      </w:pPr>
      <w:r w:rsidRPr="00BE2F03">
        <w:rPr>
          <w:i/>
          <w:iCs/>
          <w:sz w:val="24"/>
          <w:szCs w:val="24"/>
        </w:rPr>
        <w:t xml:space="preserve"> имеется взаимное письменное согласие владельцев земельных участков на указанные отклонения;</w:t>
      </w:r>
    </w:p>
    <w:p w:rsidR="006823BD" w:rsidRPr="00BE2F03" w:rsidRDefault="006823BD" w:rsidP="006823BD">
      <w:pPr>
        <w:pStyle w:val="aff3"/>
        <w:numPr>
          <w:ilvl w:val="0"/>
          <w:numId w:val="8"/>
        </w:numPr>
        <w:ind w:left="0" w:right="119" w:firstLine="851"/>
        <w:jc w:val="both"/>
        <w:rPr>
          <w:i/>
          <w:iCs/>
          <w:sz w:val="24"/>
          <w:szCs w:val="24"/>
        </w:rPr>
      </w:pPr>
      <w:r w:rsidRPr="00BE2F03">
        <w:rPr>
          <w:rFonts w:eastAsia="Calibri"/>
          <w:i/>
          <w:iCs/>
          <w:sz w:val="24"/>
          <w:szCs w:val="24"/>
          <w:lang w:eastAsia="en-US"/>
        </w:rPr>
        <w:t>согласованно с органами госпожн</w:t>
      </w:r>
      <w:r>
        <w:rPr>
          <w:rFonts w:eastAsia="Calibri"/>
          <w:i/>
          <w:iCs/>
          <w:sz w:val="24"/>
          <w:szCs w:val="24"/>
          <w:lang w:eastAsia="en-US"/>
        </w:rPr>
        <w:t>адзора;</w:t>
      </w:r>
    </w:p>
    <w:p w:rsidR="006823BD" w:rsidRPr="00FC3F03" w:rsidRDefault="006823BD" w:rsidP="006823BD">
      <w:pPr>
        <w:pStyle w:val="aff3"/>
        <w:ind w:left="0" w:right="119" w:firstLine="851"/>
        <w:jc w:val="both"/>
        <w:rPr>
          <w:rFonts w:eastAsia="Calibri"/>
          <w:i/>
          <w:iCs/>
          <w:sz w:val="24"/>
          <w:szCs w:val="24"/>
          <w:lang w:eastAsia="en-US"/>
        </w:rPr>
      </w:pPr>
      <w:r w:rsidRPr="00FC3F03">
        <w:rPr>
          <w:rFonts w:eastAsia="Calibri"/>
          <w:i/>
          <w:iCs/>
          <w:sz w:val="24"/>
          <w:szCs w:val="24"/>
          <w:lang w:eastAsia="en-US"/>
        </w:rPr>
        <w:t>8.Минимальные расстояния до границы соседнего участка по санитарно-бытовым условиям должны быть:</w:t>
      </w:r>
    </w:p>
    <w:p w:rsidR="006823BD" w:rsidRPr="00FC3F03" w:rsidRDefault="006823BD" w:rsidP="006823BD">
      <w:pPr>
        <w:pStyle w:val="aff3"/>
        <w:ind w:left="0" w:right="119" w:firstLine="851"/>
        <w:jc w:val="both"/>
        <w:rPr>
          <w:rFonts w:eastAsia="Calibri"/>
          <w:i/>
          <w:iCs/>
          <w:sz w:val="24"/>
          <w:szCs w:val="24"/>
          <w:lang w:eastAsia="en-US"/>
        </w:rPr>
      </w:pPr>
      <w:r w:rsidRPr="00FC3F03">
        <w:rPr>
          <w:rFonts w:eastAsia="Calibri"/>
          <w:i/>
          <w:iCs/>
          <w:sz w:val="24"/>
          <w:szCs w:val="24"/>
          <w:lang w:eastAsia="en-US"/>
        </w:rPr>
        <w:t>- от стволов высокорослых деревьев – 4, среднерослых – 2;</w:t>
      </w:r>
    </w:p>
    <w:p w:rsidR="006823BD" w:rsidRPr="00FC3F03" w:rsidRDefault="006823BD" w:rsidP="006823BD">
      <w:pPr>
        <w:pStyle w:val="aff3"/>
        <w:ind w:left="0" w:right="119" w:firstLine="851"/>
        <w:jc w:val="both"/>
        <w:rPr>
          <w:i/>
          <w:iCs/>
          <w:sz w:val="24"/>
          <w:szCs w:val="24"/>
        </w:rPr>
      </w:pPr>
      <w:r w:rsidRPr="00FC3F03">
        <w:rPr>
          <w:i/>
          <w:iCs/>
          <w:sz w:val="24"/>
          <w:szCs w:val="24"/>
        </w:rPr>
        <w:t>- от кустарников – 1м.</w:t>
      </w:r>
    </w:p>
    <w:p w:rsidR="006823BD" w:rsidRPr="00FC3F03" w:rsidRDefault="006823BD" w:rsidP="006823BD">
      <w:pPr>
        <w:pStyle w:val="aff3"/>
        <w:ind w:left="0" w:right="119" w:firstLine="851"/>
        <w:jc w:val="both"/>
        <w:rPr>
          <w:i/>
          <w:iCs/>
          <w:sz w:val="24"/>
          <w:szCs w:val="24"/>
        </w:rPr>
      </w:pPr>
      <w:r w:rsidRPr="00FC3F03">
        <w:rPr>
          <w:i/>
          <w:iCs/>
          <w:sz w:val="24"/>
          <w:szCs w:val="24"/>
        </w:rPr>
        <w:t>9. Минимальные расстояния до стен жилых домов должны быть:</w:t>
      </w:r>
    </w:p>
    <w:p w:rsidR="006823BD" w:rsidRPr="00FC3F03" w:rsidRDefault="006823BD" w:rsidP="006823BD">
      <w:pPr>
        <w:pStyle w:val="aff3"/>
        <w:ind w:left="0" w:right="119" w:firstLine="851"/>
        <w:jc w:val="both"/>
        <w:rPr>
          <w:i/>
          <w:iCs/>
          <w:sz w:val="24"/>
          <w:szCs w:val="24"/>
        </w:rPr>
      </w:pPr>
      <w:r w:rsidRPr="00FC3F03">
        <w:rPr>
          <w:i/>
          <w:iCs/>
          <w:sz w:val="24"/>
          <w:szCs w:val="24"/>
        </w:rPr>
        <w:t>- от стволов деревьев – 5м.;</w:t>
      </w:r>
    </w:p>
    <w:p w:rsidR="006823BD" w:rsidRDefault="006823BD" w:rsidP="006823BD">
      <w:pPr>
        <w:pStyle w:val="aff3"/>
        <w:ind w:left="0" w:right="119" w:firstLine="851"/>
        <w:jc w:val="both"/>
        <w:rPr>
          <w:i/>
          <w:iCs/>
          <w:sz w:val="24"/>
          <w:szCs w:val="24"/>
        </w:rPr>
      </w:pPr>
      <w:r w:rsidRPr="00FC3F03">
        <w:rPr>
          <w:i/>
          <w:iCs/>
          <w:sz w:val="24"/>
          <w:szCs w:val="24"/>
        </w:rPr>
        <w:t>- от кустарников – 1,5м.</w:t>
      </w:r>
    </w:p>
    <w:p w:rsidR="006823BD" w:rsidRPr="00DB6D96" w:rsidRDefault="006823BD" w:rsidP="006823BD">
      <w:pPr>
        <w:keepLines/>
        <w:widowControl w:val="0"/>
        <w:ind w:left="40" w:right="119" w:firstLine="780"/>
        <w:jc w:val="both"/>
        <w:rPr>
          <w:rFonts w:eastAsia="Times New Roman"/>
          <w:color w:val="FF0000"/>
          <w:sz w:val="24"/>
          <w:szCs w:val="24"/>
        </w:rPr>
      </w:pPr>
      <w:r>
        <w:rPr>
          <w:i/>
          <w:iCs/>
          <w:sz w:val="24"/>
          <w:szCs w:val="24"/>
        </w:rPr>
        <w:t xml:space="preserve">10. </w:t>
      </w:r>
      <w:r w:rsidRPr="00482A56">
        <w:rPr>
          <w:rFonts w:eastAsia="Times New Roman"/>
          <w:i/>
          <w:sz w:val="24"/>
          <w:szCs w:val="24"/>
        </w:rPr>
        <w:t xml:space="preserve">В отношении видов разрешенного использования </w:t>
      </w:r>
      <w:r>
        <w:rPr>
          <w:rFonts w:eastAsia="Times New Roman"/>
          <w:i/>
          <w:sz w:val="24"/>
          <w:szCs w:val="24"/>
        </w:rPr>
        <w:t xml:space="preserve">код 2.7, 12.0 </w:t>
      </w:r>
      <w:r w:rsidRPr="00482A56">
        <w:rPr>
          <w:rFonts w:eastAsia="Times New Roman"/>
          <w:i/>
          <w:sz w:val="24"/>
          <w:szCs w:val="24"/>
        </w:rPr>
        <w:t>предельные (минимальные и (или) максимальные) размеры земельных участков и предельные параметры разрешенного строительства</w:t>
      </w:r>
      <w:r>
        <w:rPr>
          <w:rFonts w:eastAsia="Times New Roman"/>
          <w:i/>
          <w:sz w:val="24"/>
          <w:szCs w:val="24"/>
        </w:rPr>
        <w:t xml:space="preserve"> не подлежат установлению</w:t>
      </w:r>
      <w:r w:rsidRPr="00482A56">
        <w:rPr>
          <w:rFonts w:eastAsia="Times New Roman"/>
          <w:i/>
          <w:sz w:val="24"/>
          <w:szCs w:val="24"/>
        </w:rPr>
        <w:t>,</w:t>
      </w:r>
      <w:r>
        <w:rPr>
          <w:rFonts w:eastAsia="Times New Roman"/>
          <w:i/>
          <w:sz w:val="24"/>
          <w:szCs w:val="24"/>
        </w:rPr>
        <w:t xml:space="preserve"> отсутствуют ограничения данных параметров,</w:t>
      </w:r>
      <w:r w:rsidRPr="00482A56">
        <w:rPr>
          <w:rFonts w:eastAsia="Times New Roman"/>
          <w:i/>
          <w:sz w:val="24"/>
          <w:szCs w:val="24"/>
        </w:rPr>
        <w:t xml:space="preserve"> </w:t>
      </w:r>
      <w:r w:rsidRPr="00482A56">
        <w:rPr>
          <w:rFonts w:eastAsia="Times New Roman"/>
          <w:i/>
          <w:iCs/>
          <w:sz w:val="24"/>
          <w:szCs w:val="24"/>
        </w:rPr>
        <w:t>определяются в рамках разработки проектной документации</w:t>
      </w:r>
      <w:r w:rsidRPr="00482A56">
        <w:rPr>
          <w:rFonts w:eastAsia="Times New Roman"/>
          <w:i/>
          <w:sz w:val="24"/>
          <w:szCs w:val="24"/>
        </w:rPr>
        <w:t>.</w:t>
      </w:r>
    </w:p>
    <w:p w:rsidR="006823BD" w:rsidRPr="00BE2F03" w:rsidRDefault="006823BD" w:rsidP="006823BD">
      <w:pPr>
        <w:pStyle w:val="aff3"/>
        <w:ind w:left="0" w:right="119" w:firstLine="851"/>
        <w:jc w:val="both"/>
        <w:rPr>
          <w:i/>
          <w:iCs/>
          <w:color w:val="FF0000"/>
          <w:sz w:val="24"/>
          <w:szCs w:val="24"/>
        </w:rPr>
      </w:pPr>
    </w:p>
    <w:p w:rsidR="006823BD" w:rsidRDefault="006823BD" w:rsidP="006823BD">
      <w:pPr>
        <w:pStyle w:val="ConsNormal"/>
        <w:tabs>
          <w:tab w:val="left" w:pos="0"/>
        </w:tabs>
        <w:ind w:right="119" w:firstLine="709"/>
        <w:jc w:val="both"/>
        <w:rPr>
          <w:rFonts w:ascii="Times New Roman" w:hAnsi="Times New Roman" w:cs="Times New Roman"/>
          <w:bCs/>
          <w:iCs/>
          <w:sz w:val="24"/>
          <w:szCs w:val="24"/>
        </w:rPr>
      </w:pPr>
      <w:r w:rsidRPr="003D0E49">
        <w:rPr>
          <w:rFonts w:ascii="Times New Roman" w:hAnsi="Times New Roman" w:cs="Times New Roman"/>
          <w:i/>
          <w:sz w:val="24"/>
          <w:szCs w:val="24"/>
        </w:rPr>
        <w:t xml:space="preserve">Таблица 2 </w:t>
      </w:r>
      <w:r w:rsidRPr="003D0E49">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3D0E49">
        <w:rPr>
          <w:rFonts w:ascii="Times New Roman" w:hAnsi="Times New Roman" w:cs="Times New Roman"/>
          <w:sz w:val="24"/>
          <w:szCs w:val="24"/>
        </w:rPr>
        <w:t xml:space="preserve"> </w:t>
      </w:r>
      <w:r w:rsidRPr="003D0E49">
        <w:rPr>
          <w:rFonts w:ascii="Times New Roman" w:hAnsi="Times New Roman" w:cs="Times New Roman"/>
          <w:bCs/>
          <w:sz w:val="24"/>
          <w:szCs w:val="24"/>
        </w:rPr>
        <w:t xml:space="preserve">до объектов </w:t>
      </w:r>
      <w:r w:rsidRPr="003D0E49">
        <w:rPr>
          <w:rFonts w:ascii="Times New Roman" w:hAnsi="Times New Roman" w:cs="Times New Roman"/>
          <w:bCs/>
          <w:iCs/>
          <w:sz w:val="24"/>
          <w:szCs w:val="24"/>
        </w:rPr>
        <w:t>индивидуального жилищного строительства</w:t>
      </w:r>
    </w:p>
    <w:p w:rsidR="006823BD" w:rsidRDefault="006823BD" w:rsidP="006823BD">
      <w:pPr>
        <w:pStyle w:val="ConsNormal"/>
        <w:tabs>
          <w:tab w:val="left" w:pos="0"/>
        </w:tabs>
        <w:ind w:right="119" w:firstLine="709"/>
        <w:jc w:val="both"/>
        <w:rPr>
          <w:rFonts w:ascii="Times New Roman" w:hAnsi="Times New Roman" w:cs="Times New Roman"/>
          <w:bCs/>
          <w:iCs/>
          <w:sz w:val="24"/>
          <w:szCs w:val="24"/>
        </w:rPr>
      </w:pPr>
    </w:p>
    <w:p w:rsidR="006823BD" w:rsidRPr="003D0E49" w:rsidRDefault="006823BD" w:rsidP="006823BD">
      <w:pPr>
        <w:pStyle w:val="ConsNormal"/>
        <w:tabs>
          <w:tab w:val="left" w:pos="0"/>
        </w:tabs>
        <w:ind w:right="119" w:firstLine="709"/>
        <w:jc w:val="both"/>
        <w:rPr>
          <w:rFonts w:ascii="Times New Roman" w:hAnsi="Times New Roman" w:cs="Times New Roman"/>
          <w:bCs/>
          <w:sz w:val="24"/>
          <w:szCs w:val="24"/>
        </w:rPr>
      </w:pPr>
    </w:p>
    <w:p w:rsidR="006823BD" w:rsidRPr="003D0E49" w:rsidRDefault="006823BD" w:rsidP="006823BD">
      <w:pPr>
        <w:pStyle w:val="ConsNormal"/>
        <w:tabs>
          <w:tab w:val="left" w:pos="0"/>
        </w:tabs>
        <w:ind w:right="119"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050"/>
        <w:gridCol w:w="1276"/>
        <w:gridCol w:w="1097"/>
        <w:gridCol w:w="1306"/>
        <w:gridCol w:w="1109"/>
        <w:gridCol w:w="1252"/>
        <w:gridCol w:w="1031"/>
      </w:tblGrid>
      <w:tr w:rsidR="006823BD" w:rsidRPr="003D0E49" w:rsidTr="006823BD">
        <w:trPr>
          <w:trHeight w:val="188"/>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b/>
                <w:sz w:val="24"/>
                <w:szCs w:val="24"/>
              </w:rPr>
            </w:pPr>
            <w:r w:rsidRPr="003D0E49">
              <w:rPr>
                <w:b/>
                <w:sz w:val="24"/>
                <w:szCs w:val="24"/>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b/>
                <w:sz w:val="24"/>
                <w:szCs w:val="24"/>
              </w:rPr>
            </w:pPr>
            <w:r w:rsidRPr="003D0E49">
              <w:rPr>
                <w:b/>
                <w:sz w:val="24"/>
                <w:szCs w:val="24"/>
              </w:rPr>
              <w:t>Поголовье (</w:t>
            </w:r>
            <w:r w:rsidRPr="003D0E49">
              <w:rPr>
                <w:rStyle w:val="grame"/>
                <w:b/>
                <w:sz w:val="24"/>
                <w:szCs w:val="24"/>
              </w:rPr>
              <w:t>шт.</w:t>
            </w:r>
            <w:r w:rsidRPr="003D0E49">
              <w:rPr>
                <w:b/>
                <w:sz w:val="24"/>
                <w:szCs w:val="24"/>
              </w:rPr>
              <w:t>), не более</w:t>
            </w:r>
          </w:p>
        </w:tc>
      </w:tr>
      <w:tr w:rsidR="006823BD" w:rsidRPr="003D0E49" w:rsidTr="006823BD">
        <w:trPr>
          <w:jc w:val="center"/>
        </w:trPr>
        <w:tc>
          <w:tcPr>
            <w:tcW w:w="1910" w:type="dxa"/>
            <w:vMerge/>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ind w:right="119"/>
              <w:jc w:val="center"/>
              <w:rPr>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свиньи</w:t>
            </w:r>
          </w:p>
        </w:tc>
        <w:tc>
          <w:tcPr>
            <w:tcW w:w="1276"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коровы, бычки</w:t>
            </w:r>
          </w:p>
        </w:tc>
        <w:tc>
          <w:tcPr>
            <w:tcW w:w="1097"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овцы, козы</w:t>
            </w:r>
          </w:p>
        </w:tc>
        <w:tc>
          <w:tcPr>
            <w:tcW w:w="1306"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кролики - матки</w:t>
            </w:r>
          </w:p>
        </w:tc>
        <w:tc>
          <w:tcPr>
            <w:tcW w:w="1109"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птица</w:t>
            </w:r>
          </w:p>
        </w:tc>
        <w:tc>
          <w:tcPr>
            <w:tcW w:w="1252"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лошади</w:t>
            </w:r>
          </w:p>
        </w:tc>
        <w:tc>
          <w:tcPr>
            <w:tcW w:w="1031" w:type="dxa"/>
            <w:tcBorders>
              <w:top w:val="single" w:sz="4" w:space="0" w:color="auto"/>
              <w:left w:val="single" w:sz="4" w:space="0" w:color="auto"/>
              <w:bottom w:val="single" w:sz="4" w:space="0" w:color="auto"/>
              <w:right w:val="single" w:sz="4" w:space="0" w:color="auto"/>
            </w:tcBorders>
            <w:vAlign w:val="center"/>
          </w:tcPr>
          <w:p w:rsidR="006823BD" w:rsidRPr="003D0E49" w:rsidRDefault="006823BD" w:rsidP="006823BD">
            <w:pPr>
              <w:widowControl w:val="0"/>
              <w:adjustRightInd w:val="0"/>
              <w:ind w:right="119"/>
              <w:jc w:val="center"/>
              <w:rPr>
                <w:sz w:val="24"/>
                <w:szCs w:val="24"/>
              </w:rPr>
            </w:pPr>
            <w:r w:rsidRPr="003D0E49">
              <w:rPr>
                <w:sz w:val="24"/>
                <w:szCs w:val="24"/>
              </w:rPr>
              <w:t>нутрии, песцы</w:t>
            </w:r>
          </w:p>
        </w:tc>
      </w:tr>
      <w:tr w:rsidR="006823BD" w:rsidRPr="003D0E49" w:rsidTr="006823BD">
        <w:trPr>
          <w:jc w:val="center"/>
        </w:trPr>
        <w:tc>
          <w:tcPr>
            <w:tcW w:w="191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smartTag w:uri="urn:schemas-microsoft-com:office:smarttags" w:element="metricconverter">
              <w:smartTagPr>
                <w:attr w:name="ProductID" w:val="10 м"/>
              </w:smartTagPr>
              <w:r w:rsidRPr="003D0E49">
                <w:rPr>
                  <w:sz w:val="24"/>
                  <w:szCs w:val="24"/>
                </w:rPr>
                <w:t>10 м</w:t>
              </w:r>
            </w:smartTag>
          </w:p>
        </w:tc>
        <w:tc>
          <w:tcPr>
            <w:tcW w:w="105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30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109"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30</w:t>
            </w:r>
          </w:p>
        </w:tc>
        <w:tc>
          <w:tcPr>
            <w:tcW w:w="1252"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5</w:t>
            </w:r>
          </w:p>
        </w:tc>
        <w:tc>
          <w:tcPr>
            <w:tcW w:w="1031"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5</w:t>
            </w:r>
          </w:p>
        </w:tc>
      </w:tr>
      <w:tr w:rsidR="006823BD" w:rsidRPr="003D0E49" w:rsidTr="006823BD">
        <w:trPr>
          <w:jc w:val="center"/>
        </w:trPr>
        <w:tc>
          <w:tcPr>
            <w:tcW w:w="191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smartTag w:uri="urn:schemas-microsoft-com:office:smarttags" w:element="metricconverter">
              <w:smartTagPr>
                <w:attr w:name="ProductID" w:val="20 м"/>
              </w:smartTagPr>
              <w:r w:rsidRPr="003D0E49">
                <w:rPr>
                  <w:sz w:val="24"/>
                  <w:szCs w:val="24"/>
                </w:rPr>
                <w:t>20 м</w:t>
              </w:r>
            </w:smartTag>
          </w:p>
        </w:tc>
        <w:tc>
          <w:tcPr>
            <w:tcW w:w="105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8</w:t>
            </w:r>
          </w:p>
        </w:tc>
        <w:tc>
          <w:tcPr>
            <w:tcW w:w="1097"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c>
          <w:tcPr>
            <w:tcW w:w="130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20</w:t>
            </w:r>
          </w:p>
        </w:tc>
        <w:tc>
          <w:tcPr>
            <w:tcW w:w="1109"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45</w:t>
            </w:r>
          </w:p>
        </w:tc>
        <w:tc>
          <w:tcPr>
            <w:tcW w:w="1252"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8</w:t>
            </w:r>
          </w:p>
        </w:tc>
        <w:tc>
          <w:tcPr>
            <w:tcW w:w="1031"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8</w:t>
            </w:r>
          </w:p>
        </w:tc>
      </w:tr>
      <w:tr w:rsidR="006823BD" w:rsidRPr="003D0E49" w:rsidTr="006823BD">
        <w:trPr>
          <w:jc w:val="center"/>
        </w:trPr>
        <w:tc>
          <w:tcPr>
            <w:tcW w:w="191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smartTag w:uri="urn:schemas-microsoft-com:office:smarttags" w:element="metricconverter">
              <w:smartTagPr>
                <w:attr w:name="ProductID" w:val="30 м"/>
              </w:smartTagPr>
              <w:r w:rsidRPr="003D0E49">
                <w:rPr>
                  <w:sz w:val="24"/>
                  <w:szCs w:val="24"/>
                </w:rPr>
                <w:t>30 м</w:t>
              </w:r>
            </w:smartTag>
          </w:p>
        </w:tc>
        <w:tc>
          <w:tcPr>
            <w:tcW w:w="105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097"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20</w:t>
            </w:r>
          </w:p>
        </w:tc>
        <w:tc>
          <w:tcPr>
            <w:tcW w:w="130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30</w:t>
            </w:r>
          </w:p>
        </w:tc>
        <w:tc>
          <w:tcPr>
            <w:tcW w:w="1109"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60</w:t>
            </w:r>
          </w:p>
        </w:tc>
        <w:tc>
          <w:tcPr>
            <w:tcW w:w="1252"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c>
          <w:tcPr>
            <w:tcW w:w="1031"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10</w:t>
            </w:r>
          </w:p>
        </w:tc>
      </w:tr>
      <w:tr w:rsidR="006823BD" w:rsidRPr="003D0E49" w:rsidTr="006823BD">
        <w:trPr>
          <w:jc w:val="center"/>
        </w:trPr>
        <w:tc>
          <w:tcPr>
            <w:tcW w:w="191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smartTag w:uri="urn:schemas-microsoft-com:office:smarttags" w:element="metricconverter">
              <w:smartTagPr>
                <w:attr w:name="ProductID" w:val="40 м"/>
              </w:smartTagPr>
              <w:r w:rsidRPr="003D0E49">
                <w:rPr>
                  <w:sz w:val="24"/>
                  <w:szCs w:val="24"/>
                </w:rPr>
                <w:t>40 м</w:t>
              </w:r>
            </w:smartTag>
          </w:p>
        </w:tc>
        <w:tc>
          <w:tcPr>
            <w:tcW w:w="1050"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c>
          <w:tcPr>
            <w:tcW w:w="1097"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25</w:t>
            </w:r>
          </w:p>
        </w:tc>
        <w:tc>
          <w:tcPr>
            <w:tcW w:w="1306"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40</w:t>
            </w:r>
          </w:p>
        </w:tc>
        <w:tc>
          <w:tcPr>
            <w:tcW w:w="1109"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75</w:t>
            </w:r>
          </w:p>
        </w:tc>
        <w:tc>
          <w:tcPr>
            <w:tcW w:w="1252"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6823BD" w:rsidRPr="003D0E49" w:rsidRDefault="006823BD" w:rsidP="006823BD">
            <w:pPr>
              <w:widowControl w:val="0"/>
              <w:adjustRightInd w:val="0"/>
              <w:ind w:right="119"/>
              <w:jc w:val="center"/>
              <w:rPr>
                <w:sz w:val="24"/>
                <w:szCs w:val="24"/>
              </w:rPr>
            </w:pPr>
            <w:r w:rsidRPr="003D0E49">
              <w:rPr>
                <w:sz w:val="24"/>
                <w:szCs w:val="24"/>
              </w:rPr>
              <w:t>15</w:t>
            </w:r>
          </w:p>
        </w:tc>
      </w:tr>
    </w:tbl>
    <w:p w:rsidR="006823BD" w:rsidRPr="003D0E49" w:rsidRDefault="006823BD" w:rsidP="006823BD">
      <w:pPr>
        <w:widowControl w:val="0"/>
        <w:ind w:right="119" w:firstLine="720"/>
        <w:jc w:val="both"/>
        <w:rPr>
          <w:i/>
          <w:spacing w:val="40"/>
          <w:sz w:val="24"/>
          <w:szCs w:val="24"/>
        </w:rPr>
      </w:pPr>
      <w:r w:rsidRPr="003D0E49">
        <w:rPr>
          <w:bCs/>
          <w:i/>
          <w:iCs/>
          <w:sz w:val="24"/>
          <w:szCs w:val="24"/>
        </w:rPr>
        <w:t>Примечания к таблице:</w:t>
      </w:r>
    </w:p>
    <w:p w:rsidR="006823BD" w:rsidRPr="003D0E49" w:rsidRDefault="006823BD" w:rsidP="006823BD">
      <w:pPr>
        <w:pStyle w:val="aff3"/>
        <w:widowControl w:val="0"/>
        <w:numPr>
          <w:ilvl w:val="0"/>
          <w:numId w:val="43"/>
        </w:numPr>
        <w:spacing w:line="276" w:lineRule="auto"/>
        <w:ind w:left="0" w:right="119" w:firstLine="709"/>
        <w:jc w:val="both"/>
        <w:rPr>
          <w:i/>
          <w:sz w:val="24"/>
          <w:szCs w:val="24"/>
        </w:rPr>
      </w:pPr>
      <w:r w:rsidRPr="003D0E49">
        <w:rPr>
          <w:i/>
          <w:sz w:val="24"/>
          <w:szCs w:val="24"/>
        </w:rPr>
        <w:t>При одновременном наличии различных видов животных нормативные разрывы суммируются.</w:t>
      </w:r>
    </w:p>
    <w:p w:rsidR="006823BD" w:rsidRDefault="006823BD" w:rsidP="006823BD">
      <w:pPr>
        <w:pStyle w:val="ConsNormal"/>
        <w:numPr>
          <w:ilvl w:val="0"/>
          <w:numId w:val="43"/>
        </w:numPr>
        <w:tabs>
          <w:tab w:val="left" w:pos="0"/>
        </w:tabs>
        <w:spacing w:after="120"/>
        <w:ind w:left="0" w:right="119" w:firstLine="709"/>
        <w:jc w:val="both"/>
        <w:rPr>
          <w:rFonts w:ascii="Times New Roman" w:hAnsi="Times New Roman" w:cs="Times New Roman"/>
          <w:i/>
          <w:iCs/>
          <w:sz w:val="24"/>
          <w:szCs w:val="24"/>
        </w:rPr>
      </w:pPr>
      <w:r w:rsidRPr="003D0E49">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823BD" w:rsidRPr="00FC3F03" w:rsidRDefault="006823BD" w:rsidP="006823BD">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Ж-1 также включают в себя:</w:t>
      </w:r>
    </w:p>
    <w:p w:rsidR="006823BD" w:rsidRPr="00FC3F03" w:rsidRDefault="006823BD" w:rsidP="006823BD">
      <w:pPr>
        <w:widowControl w:val="0"/>
        <w:numPr>
          <w:ilvl w:val="0"/>
          <w:numId w:val="46"/>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851"/>
        <w:gridCol w:w="850"/>
        <w:gridCol w:w="709"/>
        <w:gridCol w:w="1238"/>
        <w:gridCol w:w="2391"/>
      </w:tblGrid>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Учреждения, предприятия, сооружения, единица измерения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91"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детские сады, детские </w:t>
            </w:r>
            <w:r w:rsidRPr="00FC3F03">
              <w:rPr>
                <w:rFonts w:eastAsia="Times New Roman"/>
                <w:iCs/>
                <w:sz w:val="22"/>
                <w:szCs w:val="22"/>
              </w:rPr>
              <w:lastRenderedPageBreak/>
              <w:t>дошкольные учреждения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 xml:space="preserve">Устанавливается в зависимости от </w:t>
            </w:r>
            <w:r w:rsidRPr="00FC3F03">
              <w:rPr>
                <w:rFonts w:eastAsia="Times New Roman"/>
                <w:iCs/>
                <w:sz w:val="22"/>
                <w:szCs w:val="22"/>
              </w:rPr>
              <w:lastRenderedPageBreak/>
              <w:t>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w:t>
            </w:r>
            <w:r w:rsidRPr="00FC3F03">
              <w:rPr>
                <w:rFonts w:eastAsia="Times New Roman"/>
                <w:iCs/>
                <w:sz w:val="22"/>
                <w:szCs w:val="22"/>
              </w:rPr>
              <w:lastRenderedPageBreak/>
              <w:t xml:space="preserve">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91"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 xml:space="preserve">Площадь групповой площадки для детей </w:t>
            </w:r>
            <w:r w:rsidRPr="00FC3F03">
              <w:rPr>
                <w:rFonts w:eastAsia="Times New Roman"/>
                <w:iCs/>
                <w:sz w:val="22"/>
                <w:szCs w:val="22"/>
              </w:rPr>
              <w:lastRenderedPageBreak/>
              <w:t>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353"/>
        </w:trPr>
        <w:tc>
          <w:tcPr>
            <w:tcW w:w="1843"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школы общеобразовательные, начальные и средние</w:t>
            </w:r>
          </w:p>
        </w:tc>
        <w:tc>
          <w:tcPr>
            <w:tcW w:w="2268"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100%-ного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91"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 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Спортивная зона школы может быть объединена с физкультурно-оздоровительным комплексом микрорайона</w:t>
            </w: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46"/>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278"/>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277"/>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850"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p>
        </w:tc>
        <w:tc>
          <w:tcPr>
            <w:tcW w:w="709"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widowControl w:val="0"/>
        <w:numPr>
          <w:ilvl w:val="0"/>
          <w:numId w:val="46"/>
        </w:numPr>
        <w:tabs>
          <w:tab w:val="left" w:pos="1130"/>
        </w:tabs>
        <w:spacing w:before="155" w:line="317" w:lineRule="exact"/>
        <w:ind w:left="40" w:right="140" w:firstLine="780"/>
        <w:jc w:val="both"/>
        <w:rPr>
          <w:rFonts w:eastAsia="Times New Roman"/>
          <w:iCs/>
          <w:sz w:val="22"/>
          <w:szCs w:val="22"/>
        </w:rPr>
      </w:pPr>
      <w:r w:rsidRPr="00FC3F03">
        <w:rPr>
          <w:rFonts w:eastAsia="Times New Roman"/>
          <w:i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823BD" w:rsidRPr="00FC3F03" w:rsidRDefault="006823BD" w:rsidP="006823BD">
      <w:pPr>
        <w:widowControl w:val="0"/>
        <w:numPr>
          <w:ilvl w:val="0"/>
          <w:numId w:val="46"/>
        </w:numPr>
        <w:tabs>
          <w:tab w:val="left" w:pos="1130"/>
        </w:tabs>
        <w:spacing w:line="317" w:lineRule="exact"/>
        <w:ind w:left="40" w:firstLine="780"/>
        <w:jc w:val="both"/>
        <w:rPr>
          <w:rFonts w:eastAsia="Times New Roman"/>
          <w:iCs/>
          <w:sz w:val="22"/>
          <w:szCs w:val="22"/>
        </w:rPr>
      </w:pPr>
      <w:r w:rsidRPr="00FC3F03">
        <w:rPr>
          <w:rFonts w:eastAsia="Times New Roman"/>
          <w:iCs/>
          <w:sz w:val="22"/>
          <w:szCs w:val="22"/>
        </w:rPr>
        <w:t>Предельное количество этажей зданий, строений, сооружений - 3 этажа;</w:t>
      </w:r>
    </w:p>
    <w:p w:rsidR="006823BD" w:rsidRPr="00FC3F03" w:rsidRDefault="006823BD" w:rsidP="006823BD">
      <w:pPr>
        <w:widowControl w:val="0"/>
        <w:numPr>
          <w:ilvl w:val="0"/>
          <w:numId w:val="46"/>
        </w:numPr>
        <w:tabs>
          <w:tab w:val="left" w:pos="1130"/>
        </w:tabs>
        <w:spacing w:after="275" w:line="317" w:lineRule="exact"/>
        <w:ind w:left="40" w:right="119" w:firstLine="780"/>
        <w:jc w:val="both"/>
        <w:rPr>
          <w:rFonts w:eastAsia="Times New Roman"/>
          <w:iCs/>
          <w:sz w:val="22"/>
          <w:szCs w:val="22"/>
        </w:rPr>
      </w:pPr>
      <w:r w:rsidRPr="00FC3F03">
        <w:rPr>
          <w:rFonts w:eastAsia="Times New Roman"/>
          <w:iCs/>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FC3F03">
        <w:rPr>
          <w:rFonts w:eastAsia="Times New Roman"/>
          <w:iCs/>
          <w:sz w:val="22"/>
          <w:szCs w:val="22"/>
        </w:rPr>
        <w:lastRenderedPageBreak/>
        <w:t>площади земельного участка - 40 %.</w:t>
      </w:r>
    </w:p>
    <w:p w:rsidR="006823BD" w:rsidRPr="00FC3F03" w:rsidRDefault="006823BD" w:rsidP="006823BD">
      <w:pPr>
        <w:widowControl w:val="0"/>
        <w:spacing w:line="274" w:lineRule="exact"/>
        <w:ind w:left="40" w:right="140" w:firstLine="780"/>
        <w:jc w:val="both"/>
        <w:rPr>
          <w:rFonts w:eastAsia="Times New Roman"/>
          <w:bCs/>
          <w:iCs/>
          <w:sz w:val="23"/>
          <w:szCs w:val="23"/>
        </w:rPr>
      </w:pPr>
      <w:r w:rsidRPr="00FC3F03">
        <w:rPr>
          <w:rFonts w:eastAsia="Times New Roman"/>
          <w:bCs/>
          <w:iCs/>
          <w:sz w:val="23"/>
          <w:szCs w:val="23"/>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left="40" w:right="119" w:firstLine="780"/>
        <w:jc w:val="both"/>
        <w:rPr>
          <w:rFonts w:ascii="Times New Roman" w:hAnsi="Times New Roman" w:cs="Times New Roman"/>
          <w:iCs/>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10.07.2012г.</w:t>
      </w:r>
    </w:p>
    <w:p w:rsidR="006823BD" w:rsidRPr="00DB6D96" w:rsidRDefault="006823BD" w:rsidP="006823BD">
      <w:pPr>
        <w:keepLines/>
        <w:widowControl w:val="0"/>
        <w:spacing w:before="120"/>
        <w:ind w:left="40" w:right="119" w:firstLine="780"/>
        <w:jc w:val="both"/>
        <w:rPr>
          <w:rFonts w:eastAsia="Times New Roman"/>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3D0E49" w:rsidRDefault="006823BD" w:rsidP="006823BD">
      <w:pPr>
        <w:pStyle w:val="ConsNormal"/>
        <w:tabs>
          <w:tab w:val="left" w:pos="0"/>
        </w:tabs>
        <w:spacing w:after="120"/>
        <w:ind w:left="40" w:right="119" w:firstLine="780"/>
        <w:jc w:val="both"/>
        <w:rPr>
          <w:rFonts w:ascii="Times New Roman" w:hAnsi="Times New Roman" w:cs="Times New Roman"/>
          <w:i/>
          <w:iCs/>
          <w:sz w:val="24"/>
          <w:szCs w:val="24"/>
        </w:rPr>
      </w:pPr>
    </w:p>
    <w:p w:rsidR="006823BD" w:rsidRPr="005E73C8" w:rsidRDefault="006823BD" w:rsidP="006823BD">
      <w:pPr>
        <w:widowControl w:val="0"/>
        <w:autoSpaceDE w:val="0"/>
        <w:autoSpaceDN w:val="0"/>
        <w:adjustRightInd w:val="0"/>
        <w:spacing w:after="120"/>
        <w:ind w:left="40" w:right="119" w:firstLine="780"/>
        <w:jc w:val="both"/>
        <w:rPr>
          <w:rFonts w:eastAsia="Times New Roman"/>
          <w:i/>
          <w:iCs/>
          <w:sz w:val="24"/>
          <w:szCs w:val="24"/>
          <w:u w:val="single"/>
        </w:rPr>
      </w:pPr>
      <w:r w:rsidRPr="005E73C8">
        <w:rPr>
          <w:rFonts w:eastAsia="Times New Roman"/>
          <w:b/>
          <w:sz w:val="24"/>
          <w:szCs w:val="24"/>
          <w:u w:val="single"/>
        </w:rPr>
        <w:t>Ж-2. Зона застройки малоэтажными  жилыми домами 2-4 этажа</w:t>
      </w:r>
    </w:p>
    <w:p w:rsidR="006823BD" w:rsidRDefault="006823BD" w:rsidP="006823BD">
      <w:pPr>
        <w:spacing w:after="120"/>
        <w:ind w:left="40" w:right="119" w:firstLine="780"/>
        <w:jc w:val="both"/>
        <w:rPr>
          <w:rFonts w:eastAsia="Times New Roman"/>
          <w:i/>
          <w:sz w:val="24"/>
          <w:szCs w:val="24"/>
        </w:rPr>
      </w:pPr>
      <w:r w:rsidRPr="005E73C8">
        <w:rPr>
          <w:rFonts w:eastAsia="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rPr>
          <w:trHeight w:val="2822"/>
        </w:trPr>
        <w:tc>
          <w:tcPr>
            <w:tcW w:w="2709" w:type="dxa"/>
            <w:shd w:val="clear" w:color="auto" w:fill="auto"/>
          </w:tcPr>
          <w:p w:rsidR="006823BD" w:rsidRDefault="006823BD" w:rsidP="006823BD">
            <w:pPr>
              <w:pStyle w:val="Default"/>
              <w:rPr>
                <w:sz w:val="20"/>
                <w:szCs w:val="20"/>
              </w:rPr>
            </w:pPr>
            <w:r>
              <w:rPr>
                <w:sz w:val="20"/>
                <w:szCs w:val="20"/>
              </w:rPr>
              <w:t>Малоэтажная многоквартирная жилая застройка</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мансардный); </w:t>
            </w:r>
          </w:p>
          <w:p w:rsidR="006823BD" w:rsidRDefault="006823BD" w:rsidP="006823BD">
            <w:pPr>
              <w:pStyle w:val="Default"/>
              <w:rPr>
                <w:sz w:val="20"/>
                <w:szCs w:val="20"/>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shd w:val="clear" w:color="auto" w:fill="auto"/>
          </w:tcPr>
          <w:p w:rsidR="006823BD" w:rsidRDefault="006823BD" w:rsidP="006823BD">
            <w:pPr>
              <w:pStyle w:val="Default"/>
              <w:rPr>
                <w:sz w:val="20"/>
                <w:szCs w:val="20"/>
              </w:rPr>
            </w:pPr>
            <w:r>
              <w:rPr>
                <w:sz w:val="20"/>
                <w:szCs w:val="20"/>
              </w:rPr>
              <w:t xml:space="preserve">2.1.1 </w:t>
            </w:r>
          </w:p>
        </w:tc>
      </w:tr>
      <w:tr w:rsidR="006823BD" w:rsidRPr="00AF7060" w:rsidTr="006823BD">
        <w:tc>
          <w:tcPr>
            <w:tcW w:w="2709"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Блокированная жилая застройка </w:t>
            </w:r>
          </w:p>
        </w:tc>
        <w:tc>
          <w:tcPr>
            <w:tcW w:w="4536"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Pr="00AF7060" w:rsidRDefault="006823BD" w:rsidP="006823BD">
            <w:pPr>
              <w:pStyle w:val="Default"/>
              <w:rPr>
                <w:rFonts w:eastAsia="SimSun"/>
                <w:sz w:val="20"/>
                <w:szCs w:val="20"/>
              </w:rPr>
            </w:pPr>
            <w:r w:rsidRPr="00AF7060">
              <w:rPr>
                <w:rFonts w:eastAsia="SimSun"/>
                <w:sz w:val="20"/>
                <w:szCs w:val="20"/>
              </w:rPr>
              <w:t xml:space="preserve">разведение декоративных и плодовых деревьев, овощных и ягодных культур; </w:t>
            </w:r>
          </w:p>
          <w:p w:rsidR="006823BD" w:rsidRPr="00AF7060" w:rsidRDefault="006823BD" w:rsidP="006823BD">
            <w:pPr>
              <w:pStyle w:val="Default"/>
              <w:rPr>
                <w:rFonts w:eastAsia="SimSun"/>
                <w:sz w:val="20"/>
                <w:szCs w:val="20"/>
              </w:rPr>
            </w:pPr>
            <w:r w:rsidRPr="00AF7060">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w:t>
            </w:r>
            <w:r w:rsidRPr="00AF7060">
              <w:rPr>
                <w:rFonts w:eastAsia="SimSun"/>
                <w:sz w:val="20"/>
                <w:szCs w:val="20"/>
              </w:rPr>
              <w:lastRenderedPageBreak/>
              <w:t xml:space="preserve">для отдыха </w:t>
            </w:r>
          </w:p>
        </w:tc>
        <w:tc>
          <w:tcPr>
            <w:tcW w:w="1701" w:type="dxa"/>
            <w:shd w:val="clear" w:color="auto" w:fill="auto"/>
          </w:tcPr>
          <w:p w:rsidR="006823BD" w:rsidRPr="00AF7060" w:rsidRDefault="006823BD" w:rsidP="006823BD">
            <w:pPr>
              <w:pStyle w:val="Default"/>
              <w:rPr>
                <w:rFonts w:eastAsia="SimSun"/>
                <w:sz w:val="20"/>
                <w:szCs w:val="20"/>
              </w:rPr>
            </w:pPr>
            <w:r w:rsidRPr="00AF7060">
              <w:rPr>
                <w:rFonts w:eastAsia="SimSun"/>
                <w:sz w:val="20"/>
                <w:szCs w:val="20"/>
              </w:rPr>
              <w:lastRenderedPageBreak/>
              <w:t xml:space="preserve">2.3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 xml:space="preserve">Общежития </w:t>
            </w:r>
          </w:p>
        </w:tc>
        <w:tc>
          <w:tcPr>
            <w:tcW w:w="4536"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701" w:type="dxa"/>
            <w:shd w:val="clear" w:color="auto" w:fill="auto"/>
          </w:tcPr>
          <w:p w:rsidR="006823BD" w:rsidRPr="00F20BAB" w:rsidRDefault="006823BD" w:rsidP="006823BD">
            <w:pPr>
              <w:rPr>
                <w:rFonts w:ascii="Arial" w:hAnsi="Arial" w:cs="Arial"/>
                <w:sz w:val="20"/>
                <w:szCs w:val="20"/>
              </w:rPr>
            </w:pPr>
            <w:r w:rsidRPr="00F20BAB">
              <w:rPr>
                <w:rFonts w:ascii="Arial" w:hAnsi="Arial" w:cs="Arial"/>
                <w:sz w:val="20"/>
                <w:szCs w:val="20"/>
              </w:rPr>
              <w:t>3.2.4</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6823BD">
        <w:tc>
          <w:tcPr>
            <w:tcW w:w="2709"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536"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w:t>
            </w:r>
            <w:r>
              <w:rPr>
                <w:sz w:val="20"/>
                <w:szCs w:val="20"/>
              </w:rPr>
              <w:lastRenderedPageBreak/>
              <w:t xml:space="preserve">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Хранение автотранспорта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701" w:type="dxa"/>
            <w:shd w:val="clear" w:color="auto" w:fill="auto"/>
          </w:tcPr>
          <w:p w:rsidR="006823BD" w:rsidRDefault="006823BD" w:rsidP="006823BD">
            <w:pPr>
              <w:pStyle w:val="Default"/>
              <w:rPr>
                <w:sz w:val="20"/>
                <w:szCs w:val="20"/>
              </w:rPr>
            </w:pPr>
            <w:r>
              <w:rPr>
                <w:sz w:val="20"/>
                <w:szCs w:val="20"/>
              </w:rPr>
              <w:t xml:space="preserve">2.7.1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Ведение огородничества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01" w:type="dxa"/>
            <w:shd w:val="clear" w:color="auto" w:fill="auto"/>
          </w:tcPr>
          <w:p w:rsidR="006823BD" w:rsidRDefault="006823BD" w:rsidP="006823BD">
            <w:pPr>
              <w:pStyle w:val="Default"/>
              <w:rPr>
                <w:sz w:val="20"/>
                <w:szCs w:val="20"/>
              </w:rPr>
            </w:pPr>
            <w:r>
              <w:rPr>
                <w:sz w:val="20"/>
                <w:szCs w:val="20"/>
              </w:rPr>
              <w:t xml:space="preserve">13.1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Ведение садоводства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отдыха и (или) выращивания </w:t>
            </w:r>
            <w:r>
              <w:rPr>
                <w:sz w:val="20"/>
                <w:szCs w:val="20"/>
              </w:rPr>
              <w:lastRenderedPageBreak/>
              <w:t xml:space="preserve">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13.2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Pr>
                <w:sz w:val="20"/>
                <w:szCs w:val="20"/>
              </w:rPr>
              <w:lastRenderedPageBreak/>
              <w:t xml:space="preserve">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Предпринимательство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1701" w:type="dxa"/>
            <w:shd w:val="clear" w:color="auto" w:fill="auto"/>
          </w:tcPr>
          <w:p w:rsidR="006823BD" w:rsidRDefault="006823BD" w:rsidP="006823BD">
            <w:pPr>
              <w:pStyle w:val="Default"/>
              <w:rPr>
                <w:sz w:val="20"/>
                <w:szCs w:val="20"/>
              </w:rPr>
            </w:pPr>
            <w:r>
              <w:rPr>
                <w:sz w:val="20"/>
                <w:szCs w:val="20"/>
              </w:rPr>
              <w:t xml:space="preserve">4.0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4.3</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Default="006823BD" w:rsidP="006823BD">
      <w:pPr>
        <w:ind w:left="40" w:right="119" w:firstLine="780"/>
        <w:jc w:val="both"/>
        <w:rPr>
          <w:rFonts w:eastAsia="Times New Roman"/>
          <w:b/>
          <w:bCs/>
          <w:i/>
          <w:sz w:val="24"/>
          <w:szCs w:val="24"/>
          <w:u w:val="single"/>
        </w:rPr>
      </w:pPr>
    </w:p>
    <w:p w:rsidR="006823BD" w:rsidRPr="00FC3F03" w:rsidRDefault="006823BD" w:rsidP="006823BD">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6823BD" w:rsidRPr="00FC3F03" w:rsidRDefault="006823BD" w:rsidP="006823BD">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306"/>
      </w:tblGrid>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 xml:space="preserve">Учреждения, предприятия, сооружения, </w:t>
            </w:r>
            <w:r w:rsidRPr="00FC3F03">
              <w:rPr>
                <w:rFonts w:eastAsia="Times New Roman"/>
                <w:b/>
                <w:iCs/>
                <w:sz w:val="22"/>
                <w:szCs w:val="22"/>
              </w:rPr>
              <w:lastRenderedPageBreak/>
              <w:t>единица измерения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lastRenderedPageBreak/>
              <w:t>Число</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06" w:type="dxa"/>
            <w:shd w:val="clear" w:color="auto" w:fill="auto"/>
          </w:tcPr>
          <w:p w:rsidR="006823BD" w:rsidRPr="00FC3F03" w:rsidRDefault="006823BD" w:rsidP="006823BD">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08"/>
              <w:jc w:val="both"/>
              <w:rPr>
                <w:rFonts w:eastAsia="Times New Roman"/>
                <w:iCs/>
                <w:sz w:val="22"/>
                <w:szCs w:val="22"/>
              </w:rPr>
            </w:pPr>
            <w:r w:rsidRPr="00FC3F03">
              <w:rPr>
                <w:rFonts w:eastAsia="Times New Roman"/>
                <w:iCs/>
                <w:sz w:val="22"/>
                <w:szCs w:val="22"/>
              </w:rPr>
              <w:lastRenderedPageBreak/>
              <w:t>Многоквартирные жилые дома, жилые дома секционного и блокированного типа</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keepLines/>
              <w:widowControl w:val="0"/>
              <w:spacing w:before="120"/>
              <w:ind w:left="34" w:right="119" w:firstLine="425"/>
              <w:jc w:val="both"/>
              <w:rPr>
                <w:rFonts w:eastAsia="Times New Roman"/>
                <w:sz w:val="24"/>
                <w:szCs w:val="24"/>
              </w:rPr>
            </w:pPr>
            <w:r w:rsidRPr="00FC3F03">
              <w:rPr>
                <w:rFonts w:eastAsia="Times New Roman"/>
                <w:sz w:val="24"/>
                <w:szCs w:val="24"/>
              </w:rPr>
              <w:t>минимальная площадь земельного участка на 1 квартиру – 30 кв.м.;</w:t>
            </w:r>
          </w:p>
          <w:p w:rsidR="006823BD" w:rsidRPr="00FC3F03" w:rsidRDefault="006823BD" w:rsidP="006823BD">
            <w:pPr>
              <w:keepLines/>
              <w:widowControl w:val="0"/>
              <w:spacing w:before="120"/>
              <w:ind w:right="119" w:firstLine="425"/>
              <w:jc w:val="both"/>
              <w:rPr>
                <w:rFonts w:eastAsia="Times New Roman"/>
                <w:iCs/>
                <w:sz w:val="22"/>
                <w:szCs w:val="22"/>
              </w:rPr>
            </w:pPr>
            <w:r w:rsidRPr="00FC3F03">
              <w:rPr>
                <w:rFonts w:eastAsia="Times New Roman"/>
                <w:sz w:val="24"/>
                <w:szCs w:val="24"/>
              </w:rPr>
              <w:t>максимальная площадь земельного у</w:t>
            </w:r>
            <w:r>
              <w:rPr>
                <w:rFonts w:eastAsia="Times New Roman"/>
                <w:sz w:val="24"/>
                <w:szCs w:val="24"/>
              </w:rPr>
              <w:t>частка на 1 квартиру – 60 кв.м.</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Общая площадь определяется без площади застройки, за исключением квартир первых этажей</w:t>
            </w: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143"/>
        </w:trPr>
        <w:tc>
          <w:tcPr>
            <w:tcW w:w="1843"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Школы общеобразовательные, начальные и средние</w:t>
            </w:r>
          </w:p>
        </w:tc>
        <w:tc>
          <w:tcPr>
            <w:tcW w:w="2268"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100%-ного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06" w:type="dxa"/>
            <w:vMerge w:val="restart"/>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Спортивная зона школы может быть объединена с физкультурно-оздоровительным комплексом </w:t>
            </w:r>
            <w:r w:rsidRPr="00FC3F03">
              <w:rPr>
                <w:rFonts w:eastAsia="Times New Roman"/>
                <w:iCs/>
                <w:sz w:val="22"/>
                <w:szCs w:val="22"/>
              </w:rPr>
              <w:lastRenderedPageBreak/>
              <w:t>микрорайона</w:t>
            </w:r>
          </w:p>
        </w:tc>
      </w:tr>
      <w:tr w:rsidR="006823BD" w:rsidRPr="00FC3F03" w:rsidTr="006823BD">
        <w:trPr>
          <w:trHeight w:val="40"/>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rPr>
          <w:trHeight w:val="35"/>
        </w:trPr>
        <w:tc>
          <w:tcPr>
            <w:tcW w:w="1843"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912"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p>
        </w:tc>
        <w:tc>
          <w:tcPr>
            <w:tcW w:w="586" w:type="dxa"/>
            <w:shd w:val="clear" w:color="auto" w:fill="auto"/>
          </w:tcPr>
          <w:p w:rsidR="006823BD" w:rsidRPr="00FC3F03" w:rsidRDefault="006823BD" w:rsidP="006823BD">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823BD" w:rsidRPr="00FC3F03" w:rsidRDefault="006823BD" w:rsidP="006823BD">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Многопрофильные учреждения дополнительного образования</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10% общего числа школьников, в том числе по видам зданий:</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школаискусств или музыкальная, художественная, хореографическая школа – 2,7%</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Спортплощадки</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0,7-0,9 га на 1 тыс. чел</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В климатических подрайонах </w:t>
            </w:r>
            <w:r w:rsidRPr="00FC3F03">
              <w:rPr>
                <w:rFonts w:eastAsia="Times New Roman"/>
                <w:iCs/>
                <w:sz w:val="22"/>
                <w:szCs w:val="22"/>
                <w:lang w:val="en-US"/>
              </w:rPr>
              <w:t>IA</w:t>
            </w:r>
            <w:r w:rsidRPr="00FC3F03">
              <w:rPr>
                <w:rFonts w:eastAsia="Times New Roman"/>
                <w:iCs/>
                <w:sz w:val="22"/>
                <w:szCs w:val="22"/>
              </w:rPr>
              <w:t xml:space="preserve">,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указанные размеры земельных участков комплексов физкультурно-спортивных сооружений допускается уменьшать до 50%</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Нормы расчета залов и бассейнов необходимо принимать с учетом минимальной вместимости объектов по технологическим требованиям</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r w:rsidR="006823BD" w:rsidRPr="00FC3F03" w:rsidTr="006823BD">
        <w:tc>
          <w:tcPr>
            <w:tcW w:w="1843"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Аптеки групп:</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w:t>
            </w:r>
            <w:r w:rsidRPr="00FC3F03">
              <w:rPr>
                <w:rFonts w:eastAsia="Times New Roman"/>
                <w:iCs/>
                <w:sz w:val="22"/>
                <w:szCs w:val="22"/>
              </w:rPr>
              <w:t xml:space="preserve"> – </w:t>
            </w:r>
            <w:r w:rsidRPr="00FC3F03">
              <w:rPr>
                <w:rFonts w:eastAsia="Times New Roman"/>
                <w:iCs/>
                <w:sz w:val="22"/>
                <w:szCs w:val="22"/>
                <w:lang w:val="en-US"/>
              </w:rPr>
              <w:t>II</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III</w:t>
            </w:r>
            <w:r w:rsidRPr="00FC3F03">
              <w:rPr>
                <w:rFonts w:eastAsia="Times New Roman"/>
                <w:iCs/>
                <w:sz w:val="22"/>
                <w:szCs w:val="22"/>
              </w:rPr>
              <w:t xml:space="preserve"> – </w:t>
            </w:r>
            <w:r w:rsidRPr="00FC3F03">
              <w:rPr>
                <w:rFonts w:eastAsia="Times New Roman"/>
                <w:iCs/>
                <w:sz w:val="22"/>
                <w:szCs w:val="22"/>
                <w:lang w:val="en-US"/>
              </w:rPr>
              <w:t>V</w:t>
            </w:r>
          </w:p>
          <w:p w:rsidR="006823BD" w:rsidRPr="00FC3F03" w:rsidRDefault="006823BD" w:rsidP="006823BD">
            <w:pPr>
              <w:widowControl w:val="0"/>
              <w:tabs>
                <w:tab w:val="left" w:pos="1197"/>
              </w:tabs>
              <w:spacing w:line="278" w:lineRule="exact"/>
              <w:ind w:right="160"/>
              <w:jc w:val="both"/>
              <w:rPr>
                <w:rFonts w:eastAsia="Times New Roman"/>
                <w:iCs/>
                <w:sz w:val="22"/>
                <w:szCs w:val="22"/>
                <w:lang w:val="en-US"/>
              </w:rPr>
            </w:pPr>
            <w:r w:rsidRPr="00FC3F03">
              <w:rPr>
                <w:rFonts w:eastAsia="Times New Roman"/>
                <w:iCs/>
                <w:sz w:val="22"/>
                <w:szCs w:val="22"/>
                <w:lang w:val="en-US"/>
              </w:rPr>
              <w:t>VI - VIII</w:t>
            </w:r>
          </w:p>
        </w:tc>
        <w:tc>
          <w:tcPr>
            <w:tcW w:w="2268"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3648" w:type="dxa"/>
            <w:gridSpan w:val="4"/>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0,3 га или встроенные</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0,25 га или встроенные</w:t>
            </w:r>
          </w:p>
          <w:p w:rsidR="006823BD" w:rsidRPr="00FC3F03" w:rsidRDefault="006823BD" w:rsidP="006823BD">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 га или встроенные</w:t>
            </w:r>
          </w:p>
        </w:tc>
        <w:tc>
          <w:tcPr>
            <w:tcW w:w="2306" w:type="dxa"/>
            <w:shd w:val="clear" w:color="auto" w:fill="auto"/>
          </w:tcPr>
          <w:p w:rsidR="006823BD" w:rsidRPr="00FC3F03" w:rsidRDefault="006823BD" w:rsidP="006823BD">
            <w:pPr>
              <w:widowControl w:val="0"/>
              <w:tabs>
                <w:tab w:val="left" w:pos="1197"/>
              </w:tabs>
              <w:spacing w:line="278" w:lineRule="exact"/>
              <w:ind w:right="160"/>
              <w:jc w:val="both"/>
              <w:rPr>
                <w:rFonts w:eastAsia="Times New Roman"/>
                <w:iCs/>
                <w:sz w:val="22"/>
                <w:szCs w:val="22"/>
              </w:rPr>
            </w:pP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823BD" w:rsidRPr="00FC3F03" w:rsidRDefault="006823BD" w:rsidP="006823BD">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6823BD" w:rsidRPr="00FC3F03" w:rsidRDefault="006823BD" w:rsidP="006823BD">
      <w:pPr>
        <w:pStyle w:val="ConsNormal"/>
        <w:tabs>
          <w:tab w:val="left" w:pos="0"/>
        </w:tabs>
        <w:spacing w:after="120"/>
        <w:ind w:right="119" w:firstLine="851"/>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851"/>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851"/>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DB6D96" w:rsidRDefault="006823BD" w:rsidP="006823BD">
      <w:pPr>
        <w:tabs>
          <w:tab w:val="left" w:pos="0"/>
        </w:tabs>
        <w:spacing w:after="120"/>
        <w:ind w:right="119" w:firstLine="851"/>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5A6C3B" w:rsidRDefault="006823BD" w:rsidP="006823BD">
      <w:pPr>
        <w:tabs>
          <w:tab w:val="left" w:pos="0"/>
        </w:tabs>
        <w:ind w:left="-142" w:right="119" w:firstLine="851"/>
        <w:jc w:val="both"/>
        <w:rPr>
          <w:b/>
          <w:bCs/>
          <w:color w:val="0070C0"/>
          <w:sz w:val="24"/>
          <w:szCs w:val="24"/>
        </w:rPr>
      </w:pPr>
    </w:p>
    <w:p w:rsidR="006823BD" w:rsidRPr="00114735" w:rsidRDefault="006823BD" w:rsidP="006823BD">
      <w:pPr>
        <w:widowControl w:val="0"/>
        <w:tabs>
          <w:tab w:val="left" w:pos="0"/>
        </w:tabs>
        <w:autoSpaceDE w:val="0"/>
        <w:autoSpaceDN w:val="0"/>
        <w:adjustRightInd w:val="0"/>
        <w:spacing w:after="120"/>
        <w:ind w:left="-142" w:right="119" w:firstLine="851"/>
        <w:jc w:val="both"/>
        <w:rPr>
          <w:rFonts w:eastAsia="Times New Roman"/>
          <w:i/>
          <w:iCs/>
          <w:sz w:val="24"/>
          <w:szCs w:val="24"/>
          <w:u w:val="single"/>
        </w:rPr>
      </w:pPr>
      <w:r w:rsidRPr="00114735">
        <w:rPr>
          <w:rFonts w:eastAsia="Times New Roman"/>
          <w:b/>
          <w:sz w:val="24"/>
          <w:szCs w:val="24"/>
          <w:u w:val="single"/>
        </w:rPr>
        <w:t>Ж-3. Зона застройки среднеэтажными  жилыми домами</w:t>
      </w:r>
    </w:p>
    <w:p w:rsidR="006823BD" w:rsidRPr="00114735" w:rsidRDefault="006823BD" w:rsidP="006823BD">
      <w:pPr>
        <w:tabs>
          <w:tab w:val="left" w:pos="0"/>
        </w:tabs>
        <w:spacing w:after="120"/>
        <w:ind w:left="-142" w:right="119" w:firstLine="851"/>
        <w:jc w:val="both"/>
        <w:rPr>
          <w:rFonts w:eastAsia="Times New Roman"/>
          <w:i/>
          <w:sz w:val="24"/>
          <w:szCs w:val="24"/>
        </w:rPr>
      </w:pPr>
      <w:r w:rsidRPr="00114735">
        <w:rPr>
          <w:rFonts w:eastAsia="Times New Roman"/>
          <w:i/>
          <w:sz w:val="24"/>
          <w:szCs w:val="24"/>
        </w:rPr>
        <w:t>Зона предназначена для застройки средней плотности многоквартирными среднеэтажными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823BD" w:rsidRDefault="006823BD" w:rsidP="006823BD">
      <w:pPr>
        <w:tabs>
          <w:tab w:val="left" w:pos="0"/>
        </w:tabs>
        <w:ind w:left="-142" w:right="119" w:firstLine="851"/>
        <w:jc w:val="both"/>
        <w:rPr>
          <w:rFonts w:eastAsia="Times New Roman"/>
          <w:b/>
          <w:bCs/>
          <w:i/>
          <w:sz w:val="24"/>
          <w:szCs w:val="24"/>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Среднеэтажная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t xml:space="preserve">3.2 </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6823BD">
        <w:tc>
          <w:tcPr>
            <w:tcW w:w="2709"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536"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lastRenderedPageBreak/>
              <w:t xml:space="preserve">Дошкольное, начальное и среднее общее образование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w:t>
            </w:r>
            <w:r>
              <w:rPr>
                <w:sz w:val="20"/>
                <w:szCs w:val="20"/>
              </w:rPr>
              <w:lastRenderedPageBreak/>
              <w:t xml:space="preserve">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4.3</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w:t>
            </w:r>
            <w:r>
              <w:rPr>
                <w:sz w:val="20"/>
                <w:szCs w:val="20"/>
              </w:rPr>
              <w:lastRenderedPageBreak/>
              <w:t xml:space="preserve">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8.3 </w:t>
            </w:r>
          </w:p>
        </w:tc>
      </w:tr>
    </w:tbl>
    <w:p w:rsidR="006823BD" w:rsidRDefault="006823BD" w:rsidP="006823BD">
      <w:pPr>
        <w:spacing w:after="200"/>
        <w:ind w:right="119"/>
        <w:contextualSpacing/>
        <w:jc w:val="both"/>
        <w:rPr>
          <w:sz w:val="24"/>
          <w:szCs w:val="24"/>
        </w:rPr>
      </w:pPr>
    </w:p>
    <w:p w:rsidR="006823BD" w:rsidRPr="00FC3F03" w:rsidRDefault="006823BD" w:rsidP="006823BD">
      <w:pPr>
        <w:keepLines/>
        <w:widowControl w:val="0"/>
        <w:spacing w:before="120"/>
        <w:ind w:right="119" w:firstLine="993"/>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6823BD" w:rsidRPr="00FC3F03" w:rsidRDefault="006823BD" w:rsidP="006823BD">
      <w:pPr>
        <w:keepLines/>
        <w:widowControl w:val="0"/>
        <w:numPr>
          <w:ilvl w:val="0"/>
          <w:numId w:val="47"/>
        </w:numPr>
        <w:spacing w:before="120"/>
        <w:ind w:left="0" w:right="119" w:firstLine="993"/>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 жилые дома секционного и блокированного типа</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минимальная площадь земельного участка на 1 квартиру – 30 кв.м.;</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максимальная площадь земельного участка на 1 квартиру – 60 кв.м.;</w:t>
            </w:r>
          </w:p>
          <w:p w:rsidR="006823BD" w:rsidRPr="00FC3F03" w:rsidRDefault="006823BD" w:rsidP="006823BD">
            <w:pPr>
              <w:keepLines/>
              <w:widowControl w:val="0"/>
              <w:spacing w:before="120"/>
              <w:ind w:left="34"/>
              <w:jc w:val="both"/>
              <w:rPr>
                <w:rFonts w:eastAsia="Times New Roman"/>
                <w:iCs/>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143"/>
        </w:trPr>
        <w:tc>
          <w:tcPr>
            <w:tcW w:w="1843"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100%-ного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w:t>
            </w:r>
            <w:r w:rsidRPr="00FC3F03">
              <w:rPr>
                <w:rFonts w:eastAsia="Times New Roman"/>
                <w:iCs/>
                <w:sz w:val="24"/>
                <w:szCs w:val="24"/>
              </w:rPr>
              <w:lastRenderedPageBreak/>
              <w:t>смену.</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При вместимости общеобразовательной школы, учащихся*:</w:t>
            </w:r>
          </w:p>
        </w:tc>
        <w:tc>
          <w:tcPr>
            <w:tcW w:w="2164" w:type="dxa"/>
            <w:vMerge w:val="restart"/>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 xml:space="preserve">А; на 20% - в </w:t>
            </w:r>
            <w:r w:rsidRPr="00FC3F03">
              <w:rPr>
                <w:rFonts w:eastAsia="Times New Roman"/>
                <w:iCs/>
                <w:sz w:val="24"/>
                <w:szCs w:val="24"/>
              </w:rPr>
              <w:lastRenderedPageBreak/>
              <w:t>условиях реконструкции;</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823BD" w:rsidRPr="00FC3F03" w:rsidTr="006823BD">
        <w:trPr>
          <w:trHeight w:val="40"/>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lastRenderedPageBreak/>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Многопрофильные учреждения дополнительного образования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школаискусств или музыкальная, художественная, хореографическая школа – 2,7%</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823BD" w:rsidRPr="00FC3F03" w:rsidRDefault="006823BD" w:rsidP="006823BD">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 xml:space="preserve">Почтовые </w:t>
            </w:r>
            <w:r w:rsidRPr="00FC3F03">
              <w:rPr>
                <w:rFonts w:eastAsia="Times New Roman"/>
                <w:iCs/>
                <w:sz w:val="24"/>
                <w:szCs w:val="24"/>
              </w:rPr>
              <w:lastRenderedPageBreak/>
              <w:t>отделения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Размещение </w:t>
            </w:r>
            <w:r w:rsidRPr="00FC3F03">
              <w:rPr>
                <w:rFonts w:eastAsia="Times New Roman"/>
                <w:iCs/>
                <w:sz w:val="24"/>
                <w:szCs w:val="24"/>
              </w:rPr>
              <w:lastRenderedPageBreak/>
              <w:t xml:space="preserve">отделений связи, почтамтов, мощность (вместимость) и размеры необходимых для них земельных участков следует принимать по нормам и правилам министерств связи РФ и союзных республик </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0,4-0,45 га</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Конфессиональные (культовые) сооружения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keepLines/>
        <w:widowControl w:val="0"/>
        <w:spacing w:before="120"/>
        <w:ind w:left="-142" w:right="119" w:firstLine="425"/>
        <w:jc w:val="both"/>
        <w:rPr>
          <w:rFonts w:eastAsia="Times New Roman"/>
          <w:sz w:val="24"/>
          <w:szCs w:val="24"/>
        </w:rPr>
      </w:pPr>
    </w:p>
    <w:p w:rsidR="006823BD" w:rsidRPr="00FC3F03" w:rsidRDefault="006823BD" w:rsidP="006823BD">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823BD" w:rsidRPr="00FC3F03" w:rsidRDefault="006823BD" w:rsidP="006823BD">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5A6C3B" w:rsidRDefault="006823BD" w:rsidP="006823BD">
      <w:pPr>
        <w:widowControl w:val="0"/>
        <w:ind w:left="720" w:right="119"/>
        <w:jc w:val="both"/>
        <w:rPr>
          <w:i/>
          <w:color w:val="0070C0"/>
          <w:sz w:val="24"/>
          <w:szCs w:val="24"/>
        </w:rPr>
      </w:pPr>
    </w:p>
    <w:p w:rsidR="006823BD" w:rsidRPr="008D126D" w:rsidRDefault="006823BD" w:rsidP="006823BD">
      <w:pPr>
        <w:spacing w:after="120"/>
        <w:ind w:right="119" w:firstLine="851"/>
        <w:jc w:val="both"/>
        <w:rPr>
          <w:b/>
          <w:iCs/>
          <w:sz w:val="24"/>
          <w:szCs w:val="24"/>
        </w:rPr>
      </w:pPr>
      <w:r w:rsidRPr="008D126D">
        <w:rPr>
          <w:b/>
          <w:i/>
          <w:iCs/>
          <w:sz w:val="24"/>
          <w:szCs w:val="24"/>
        </w:rPr>
        <w:t>Статья 46.2</w:t>
      </w:r>
      <w:r w:rsidRPr="008D126D">
        <w:rPr>
          <w:b/>
          <w:iCs/>
          <w:sz w:val="24"/>
          <w:szCs w:val="24"/>
        </w:rPr>
        <w:t xml:space="preserve"> Градостроительные регламенты. Общественно-деловые зоны.</w:t>
      </w:r>
    </w:p>
    <w:p w:rsidR="006823BD" w:rsidRPr="008D126D" w:rsidRDefault="006823BD" w:rsidP="006823BD">
      <w:pPr>
        <w:spacing w:after="120"/>
        <w:ind w:right="119" w:firstLine="851"/>
        <w:jc w:val="both"/>
        <w:rPr>
          <w:b/>
          <w:bCs/>
          <w:sz w:val="24"/>
          <w:szCs w:val="24"/>
          <w:u w:val="single"/>
        </w:rPr>
      </w:pPr>
      <w:r w:rsidRPr="008D126D">
        <w:rPr>
          <w:b/>
          <w:bCs/>
          <w:sz w:val="24"/>
          <w:szCs w:val="24"/>
          <w:u w:val="single"/>
        </w:rPr>
        <w:t>О-1.  Зона делового, общественного и коммерческого назначения.</w:t>
      </w:r>
    </w:p>
    <w:p w:rsidR="006823BD" w:rsidRPr="008D126D" w:rsidRDefault="006823BD" w:rsidP="006823BD">
      <w:pPr>
        <w:spacing w:after="120"/>
        <w:ind w:right="119" w:firstLine="851"/>
        <w:jc w:val="both"/>
        <w:rPr>
          <w:sz w:val="24"/>
          <w:szCs w:val="24"/>
        </w:rPr>
      </w:pPr>
      <w:r w:rsidRPr="008D126D">
        <w:rPr>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w:t>
      </w:r>
      <w:r w:rsidRPr="008D126D">
        <w:rPr>
          <w:i/>
          <w:sz w:val="24"/>
          <w:szCs w:val="24"/>
        </w:rPr>
        <w:lastRenderedPageBreak/>
        <w:t>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D126D">
        <w:rPr>
          <w:sz w:val="24"/>
          <w:szCs w:val="24"/>
        </w:rPr>
        <w:t>.</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Амбулаторно-поликлиническое обслуживание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3.4.1 </w:t>
            </w:r>
          </w:p>
        </w:tc>
      </w:tr>
      <w:tr w:rsidR="006823BD" w:rsidRPr="00AF7060" w:rsidTr="006823BD">
        <w:tc>
          <w:tcPr>
            <w:tcW w:w="2709" w:type="dxa"/>
            <w:shd w:val="clear" w:color="auto" w:fill="auto"/>
          </w:tcPr>
          <w:p w:rsidR="006823BD" w:rsidRPr="001C58C0" w:rsidRDefault="006823BD" w:rsidP="006823BD">
            <w:pPr>
              <w:pStyle w:val="Default"/>
              <w:rPr>
                <w:sz w:val="20"/>
                <w:szCs w:val="20"/>
              </w:rPr>
            </w:pPr>
            <w:r w:rsidRPr="001C58C0">
              <w:rPr>
                <w:sz w:val="20"/>
                <w:szCs w:val="20"/>
              </w:rPr>
              <w:t>Стационарное медицинское обслуживание</w:t>
            </w:r>
          </w:p>
        </w:tc>
        <w:tc>
          <w:tcPr>
            <w:tcW w:w="4536" w:type="dxa"/>
            <w:shd w:val="clear" w:color="auto" w:fill="auto"/>
          </w:tcPr>
          <w:p w:rsidR="006823BD" w:rsidRPr="001C58C0" w:rsidRDefault="006823BD" w:rsidP="006823BD">
            <w:pPr>
              <w:pStyle w:val="Default"/>
              <w:rPr>
                <w:sz w:val="20"/>
                <w:szCs w:val="20"/>
              </w:rPr>
            </w:pPr>
            <w:r w:rsidRPr="001C58C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shd w:val="clear" w:color="auto" w:fill="auto"/>
          </w:tcPr>
          <w:p w:rsidR="006823BD" w:rsidRPr="001C58C0" w:rsidRDefault="006823BD" w:rsidP="006823BD">
            <w:pPr>
              <w:pStyle w:val="Default"/>
              <w:rPr>
                <w:sz w:val="20"/>
                <w:szCs w:val="20"/>
              </w:rPr>
            </w:pPr>
            <w:r w:rsidRPr="001C58C0">
              <w:rPr>
                <w:sz w:val="20"/>
                <w:szCs w:val="20"/>
              </w:rPr>
              <w:t>3.4.2</w:t>
            </w:r>
          </w:p>
        </w:tc>
      </w:tr>
      <w:tr w:rsidR="006823BD" w:rsidRPr="00AF7060" w:rsidTr="006823BD">
        <w:tc>
          <w:tcPr>
            <w:tcW w:w="2709"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Дошкольное, начальное и среднее общее образование </w:t>
            </w:r>
          </w:p>
        </w:tc>
        <w:tc>
          <w:tcPr>
            <w:tcW w:w="4536"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1C58C0">
              <w:rPr>
                <w:rFonts w:ascii="Arial" w:hAnsi="Arial" w:cs="Arial"/>
                <w:sz w:val="20"/>
                <w:szCs w:val="20"/>
              </w:rPr>
              <w:lastRenderedPageBreak/>
              <w:t xml:space="preserve">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701" w:type="dxa"/>
            <w:shd w:val="clear" w:color="auto" w:fill="auto"/>
          </w:tcPr>
          <w:p w:rsidR="006823BD" w:rsidRPr="001C58C0" w:rsidRDefault="006823BD" w:rsidP="006823BD">
            <w:pPr>
              <w:rPr>
                <w:rFonts w:ascii="Arial" w:hAnsi="Arial" w:cs="Arial"/>
                <w:sz w:val="20"/>
                <w:szCs w:val="20"/>
              </w:rPr>
            </w:pPr>
            <w:r w:rsidRPr="001C58C0">
              <w:rPr>
                <w:rFonts w:ascii="Arial" w:hAnsi="Arial" w:cs="Arial"/>
                <w:sz w:val="20"/>
                <w:szCs w:val="20"/>
              </w:rPr>
              <w:lastRenderedPageBreak/>
              <w:t xml:space="preserve">3.5.1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Банковская и страховая </w:t>
            </w:r>
            <w:r>
              <w:rPr>
                <w:sz w:val="20"/>
                <w:szCs w:val="20"/>
              </w:rPr>
              <w:lastRenderedPageBreak/>
              <w:t xml:space="preserve">деятельность </w:t>
            </w:r>
          </w:p>
        </w:tc>
        <w:tc>
          <w:tcPr>
            <w:tcW w:w="4536" w:type="dxa"/>
            <w:shd w:val="clear" w:color="auto" w:fill="auto"/>
          </w:tcPr>
          <w:p w:rsidR="006823BD" w:rsidRDefault="006823BD" w:rsidP="006823BD">
            <w:pPr>
              <w:pStyle w:val="Default"/>
              <w:rPr>
                <w:sz w:val="20"/>
                <w:szCs w:val="20"/>
              </w:rPr>
            </w:pPr>
            <w:r>
              <w:rPr>
                <w:sz w:val="20"/>
                <w:szCs w:val="20"/>
              </w:rPr>
              <w:lastRenderedPageBreak/>
              <w:t xml:space="preserve">Размещение объектов капитального </w:t>
            </w:r>
            <w:r>
              <w:rPr>
                <w:sz w:val="20"/>
                <w:szCs w:val="20"/>
              </w:rPr>
              <w:lastRenderedPageBreak/>
              <w:t xml:space="preserve">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Туристическое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них;размещение детских лагерей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5.2.1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Блокированная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жилого дома, имеющего одну или несколько общих стен с соседними </w:t>
            </w:r>
            <w:r>
              <w:rPr>
                <w:sz w:val="20"/>
                <w:szCs w:val="20"/>
              </w:rPr>
              <w:lastRenderedPageBreak/>
              <w:t xml:space="preserve">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Default="006823BD" w:rsidP="006823BD">
            <w:pPr>
              <w:pStyle w:val="Default"/>
              <w:rPr>
                <w:sz w:val="20"/>
                <w:szCs w:val="20"/>
              </w:rPr>
            </w:pPr>
            <w:r>
              <w:rPr>
                <w:sz w:val="20"/>
                <w:szCs w:val="20"/>
              </w:rPr>
              <w:t xml:space="preserve">разведение декоративных и плодовых деревьев, овощных и ягодных культур; </w:t>
            </w:r>
          </w:p>
          <w:p w:rsidR="006823BD" w:rsidRDefault="006823BD" w:rsidP="006823BD">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Амбулаторное ветеринарное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bl>
    <w:p w:rsidR="006823BD" w:rsidRPr="00FC3F03" w:rsidRDefault="006823BD" w:rsidP="006823BD">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823BD" w:rsidRPr="00FC3F03" w:rsidRDefault="006823BD" w:rsidP="006823BD">
      <w:pPr>
        <w:keepLines/>
        <w:widowControl w:val="0"/>
        <w:numPr>
          <w:ilvl w:val="0"/>
          <w:numId w:val="48"/>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w:t>
            </w:r>
            <w:r w:rsidRPr="00FC3F03">
              <w:rPr>
                <w:rFonts w:eastAsia="Times New Roman"/>
                <w:iCs/>
                <w:sz w:val="24"/>
                <w:szCs w:val="24"/>
              </w:rPr>
              <w:lastRenderedPageBreak/>
              <w:t>торговой площади на 1 тыс.чел.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 том числе:</w:t>
            </w: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300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100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lastRenderedPageBreak/>
              <w:t xml:space="preserve">Торговые центры местного </w:t>
            </w:r>
            <w:r w:rsidRPr="00FC3F03">
              <w:rPr>
                <w:rFonts w:eastAsia="Times New Roman"/>
                <w:sz w:val="24"/>
                <w:szCs w:val="24"/>
              </w:rPr>
              <w:lastRenderedPageBreak/>
              <w:t>значения:</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0,6-0,8 га на объект</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5 до 6                      0,6-1,0 га</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7 до 10                    1,0-1,2 га</w:t>
            </w:r>
          </w:p>
          <w:p w:rsidR="006823BD" w:rsidRPr="00FC3F03" w:rsidRDefault="006823BD" w:rsidP="006823BD">
            <w:pPr>
              <w:keepLines/>
              <w:widowControl w:val="0"/>
              <w:ind w:left="34"/>
              <w:jc w:val="both"/>
              <w:rPr>
                <w:rFonts w:eastAsia="Times New Roman"/>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продовольствен</w:t>
            </w:r>
            <w:r w:rsidRPr="00FC3F03">
              <w:rPr>
                <w:rFonts w:eastAsia="Times New Roman"/>
                <w:iCs/>
                <w:sz w:val="24"/>
                <w:szCs w:val="24"/>
              </w:rPr>
              <w:lastRenderedPageBreak/>
              <w:t>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тыс.чел.</w:t>
            </w:r>
          </w:p>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Гостиницы, место на 1 тыс.чел.</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административно-хозяйственные, деловы, общественные учреждения и организации поселкового и районного значения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В зависимости от этажности здания:</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Районных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54-30 при этажности 3-4</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 Поселковых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60-40 при этажности 2-3</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823BD" w:rsidRPr="00FC3F03" w:rsidRDefault="006823BD" w:rsidP="006823BD">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 xml:space="preserve">Устанавливается в зависимости от демографической структуры </w:t>
            </w:r>
            <w:r w:rsidRPr="00FC3F03">
              <w:rPr>
                <w:rFonts w:eastAsia="Times New Roman"/>
                <w:iCs/>
                <w:sz w:val="24"/>
                <w:szCs w:val="24"/>
              </w:rPr>
              <w:lastRenderedPageBreak/>
              <w:t>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w:t>
            </w:r>
            <w:r w:rsidRPr="00FC3F03">
              <w:rPr>
                <w:rFonts w:eastAsia="Times New Roman"/>
                <w:iCs/>
                <w:sz w:val="24"/>
                <w:szCs w:val="24"/>
              </w:rPr>
              <w:lastRenderedPageBreak/>
              <w:t xml:space="preserve">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 xml:space="preserve">Площадь групповой площадки для детей ясельного </w:t>
            </w:r>
            <w:r w:rsidRPr="00FC3F03">
              <w:rPr>
                <w:rFonts w:eastAsia="Times New Roman"/>
                <w:iCs/>
                <w:sz w:val="24"/>
                <w:szCs w:val="24"/>
              </w:rPr>
              <w:lastRenderedPageBreak/>
              <w:t>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143"/>
        </w:trPr>
        <w:tc>
          <w:tcPr>
            <w:tcW w:w="1843"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Школы общеобразовательные, начальные и средние</w:t>
            </w:r>
          </w:p>
        </w:tc>
        <w:tc>
          <w:tcPr>
            <w:tcW w:w="2268"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100%-ного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823BD" w:rsidRPr="00FC3F03" w:rsidTr="006823BD">
        <w:trPr>
          <w:trHeight w:val="40"/>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Многопрофильные учреждения дополнительного образования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w:t>
            </w:r>
            <w:r w:rsidRPr="00FC3F03">
              <w:rPr>
                <w:rFonts w:eastAsia="Times New Roman"/>
                <w:iCs/>
                <w:sz w:val="24"/>
                <w:szCs w:val="24"/>
              </w:rPr>
              <w:lastRenderedPageBreak/>
              <w:t>школьников – 3,3%; станция юных техников – 0,9%; станция юных натуралистов – 0,4%; станция юных туристов – 0,4%; детско-юношеская спортивная школа – 2,3%; детская школаискусств или музыкальная, художественная, хореографическая школа – 2,7%</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По заданию на проектирование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Общественные туалеты</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1 прибор на 1 тыс. чел.</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Жилые дома секционного и блокированного типа</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минимальная площадь земельного участка на 1 квартиру – 30 кв.м.;</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максимальная площадь земельного участка на 1 квартиру – 60 кв.м.;</w:t>
            </w:r>
          </w:p>
          <w:p w:rsidR="006823BD" w:rsidRPr="00FC3F03" w:rsidRDefault="006823BD" w:rsidP="006823BD">
            <w:pPr>
              <w:keepLines/>
              <w:widowControl w:val="0"/>
              <w:spacing w:before="120"/>
              <w:ind w:left="34"/>
              <w:jc w:val="both"/>
              <w:rPr>
                <w:rFonts w:eastAsia="Times New Roman"/>
                <w:iCs/>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keepLines/>
        <w:widowControl w:val="0"/>
        <w:spacing w:before="120"/>
        <w:ind w:left="-142" w:right="119" w:firstLine="425"/>
        <w:jc w:val="both"/>
        <w:rPr>
          <w:rFonts w:eastAsia="Times New Roman"/>
          <w:sz w:val="24"/>
          <w:szCs w:val="24"/>
        </w:rPr>
      </w:pPr>
    </w:p>
    <w:p w:rsidR="006823BD" w:rsidRPr="00FC3F03" w:rsidRDefault="006823BD" w:rsidP="006823BD">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823BD" w:rsidRPr="00FC3F03" w:rsidRDefault="006823BD" w:rsidP="006823BD">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lastRenderedPageBreak/>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961187" w:rsidRDefault="006823BD" w:rsidP="006823BD">
      <w:pPr>
        <w:spacing w:after="120"/>
        <w:ind w:right="119" w:firstLine="851"/>
        <w:jc w:val="both"/>
        <w:rPr>
          <w:b/>
          <w:sz w:val="24"/>
          <w:szCs w:val="24"/>
          <w:u w:val="single"/>
        </w:rPr>
      </w:pPr>
      <w:r w:rsidRPr="00961187">
        <w:rPr>
          <w:b/>
          <w:sz w:val="24"/>
          <w:szCs w:val="24"/>
          <w:u w:val="single"/>
        </w:rPr>
        <w:t>О-2. Зона дошкольных и учебно-образовательных учреждений</w:t>
      </w:r>
    </w:p>
    <w:p w:rsidR="006823BD" w:rsidRDefault="006823BD" w:rsidP="006823BD">
      <w:pPr>
        <w:spacing w:after="120"/>
        <w:ind w:right="119" w:firstLine="851"/>
        <w:jc w:val="both"/>
        <w:rPr>
          <w:rFonts w:eastAsia="Times New Roman"/>
          <w:i/>
          <w:sz w:val="24"/>
          <w:szCs w:val="24"/>
        </w:rPr>
      </w:pPr>
      <w:r w:rsidRPr="00961187">
        <w:rPr>
          <w:rFonts w:eastAsia="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Среднеэтажная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Образование и просвещение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p>
        </w:tc>
        <w:tc>
          <w:tcPr>
            <w:tcW w:w="1701" w:type="dxa"/>
            <w:shd w:val="clear" w:color="auto" w:fill="auto"/>
          </w:tcPr>
          <w:p w:rsidR="006823BD" w:rsidRDefault="006823BD" w:rsidP="006823BD">
            <w:pPr>
              <w:pStyle w:val="Default"/>
              <w:rPr>
                <w:sz w:val="20"/>
                <w:szCs w:val="20"/>
              </w:rPr>
            </w:pPr>
            <w:r>
              <w:rPr>
                <w:sz w:val="20"/>
                <w:szCs w:val="20"/>
              </w:rPr>
              <w:t xml:space="preserve">3.5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Культурное развитие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Pr>
                <w:sz w:val="20"/>
                <w:szCs w:val="20"/>
              </w:rPr>
              <w:lastRenderedPageBreak/>
              <w:t xml:space="preserve">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Амбулаторно-поликлиническое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p>
        </w:tc>
        <w:tc>
          <w:tcPr>
            <w:tcW w:w="1701" w:type="dxa"/>
            <w:shd w:val="clear" w:color="auto" w:fill="auto"/>
          </w:tcPr>
          <w:p w:rsidR="006823BD" w:rsidRDefault="006823BD" w:rsidP="006823BD">
            <w:pPr>
              <w:pStyle w:val="Default"/>
              <w:rPr>
                <w:sz w:val="20"/>
                <w:szCs w:val="20"/>
              </w:rPr>
            </w:pPr>
            <w:r>
              <w:rPr>
                <w:sz w:val="20"/>
                <w:szCs w:val="20"/>
              </w:rPr>
              <w:t xml:space="preserve">3.4.1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bl>
    <w:p w:rsidR="006823BD" w:rsidRDefault="006823BD" w:rsidP="006823BD">
      <w:pPr>
        <w:widowControl w:val="0"/>
        <w:spacing w:line="274" w:lineRule="exact"/>
        <w:ind w:left="40" w:right="160" w:firstLine="780"/>
        <w:jc w:val="both"/>
        <w:rPr>
          <w:rFonts w:eastAsia="Times New Roman"/>
          <w:i/>
          <w:iCs/>
          <w:sz w:val="22"/>
          <w:szCs w:val="22"/>
        </w:rPr>
      </w:pPr>
    </w:p>
    <w:p w:rsidR="006823BD" w:rsidRPr="00FC3F03" w:rsidRDefault="006823BD" w:rsidP="006823BD">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823BD" w:rsidRPr="00FC3F03" w:rsidRDefault="006823BD" w:rsidP="006823BD">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6823BD" w:rsidRPr="00FC3F03" w:rsidRDefault="006823BD" w:rsidP="006823BD">
      <w:pPr>
        <w:widowControl w:val="0"/>
        <w:numPr>
          <w:ilvl w:val="0"/>
          <w:numId w:val="49"/>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 xml:space="preserve">Предельные (минимальные и (или) максимальные) размеры земельных участков, в </w:t>
      </w:r>
      <w:r w:rsidRPr="00FC3F03">
        <w:rPr>
          <w:rFonts w:eastAsia="Times New Roman"/>
          <w:iCs/>
          <w:sz w:val="22"/>
          <w:szCs w:val="22"/>
        </w:rPr>
        <w:lastRenderedPageBreak/>
        <w:t>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823BD" w:rsidRPr="00FC3F03" w:rsidTr="006823BD">
        <w:trPr>
          <w:trHeight w:val="143"/>
        </w:trPr>
        <w:tc>
          <w:tcPr>
            <w:tcW w:w="1843"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100%-ного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Спортивная зона школы может быть объединена </w:t>
            </w:r>
            <w:r w:rsidRPr="00FC3F03">
              <w:rPr>
                <w:rFonts w:eastAsia="Times New Roman"/>
                <w:iCs/>
                <w:sz w:val="24"/>
                <w:szCs w:val="24"/>
              </w:rPr>
              <w:lastRenderedPageBreak/>
              <w:t>с физкультурно-оздоровительным комплексом микрорайона</w:t>
            </w:r>
          </w:p>
        </w:tc>
      </w:tr>
      <w:tr w:rsidR="006823BD" w:rsidRPr="00FC3F03" w:rsidTr="006823BD">
        <w:trPr>
          <w:trHeight w:val="40"/>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rPr>
          <w:trHeight w:val="35"/>
        </w:trPr>
        <w:tc>
          <w:tcPr>
            <w:tcW w:w="1843"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2268" w:type="dxa"/>
            <w:vMerge/>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823BD" w:rsidRPr="00FC3F03" w:rsidRDefault="006823BD" w:rsidP="006823BD">
            <w:pPr>
              <w:keepLines/>
              <w:widowControl w:val="0"/>
              <w:ind w:left="-108" w:right="-47"/>
              <w:jc w:val="both"/>
              <w:rPr>
                <w:rFonts w:eastAsia="Times New Roman"/>
                <w:iCs/>
                <w:sz w:val="24"/>
                <w:szCs w:val="24"/>
              </w:rPr>
            </w:pPr>
          </w:p>
        </w:tc>
        <w:tc>
          <w:tcPr>
            <w:tcW w:w="586" w:type="dxa"/>
            <w:shd w:val="clear" w:color="auto" w:fill="auto"/>
          </w:tcPr>
          <w:p w:rsidR="006823BD" w:rsidRPr="00FC3F03" w:rsidRDefault="006823BD" w:rsidP="006823BD">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на 1</w:t>
            </w:r>
          </w:p>
          <w:p w:rsidR="006823BD" w:rsidRPr="00FC3F03" w:rsidRDefault="006823BD" w:rsidP="006823BD">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минимальная площадь земельного участка на 1 квартиру – 30 кв.м.;</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максимальная площадь земельного участка на 1 квартиру – 60 кв.м.;</w:t>
            </w:r>
          </w:p>
          <w:p w:rsidR="006823BD" w:rsidRPr="00FC3F03" w:rsidRDefault="006823BD" w:rsidP="006823BD">
            <w:pPr>
              <w:keepLines/>
              <w:widowControl w:val="0"/>
              <w:spacing w:before="120"/>
              <w:ind w:left="34"/>
              <w:jc w:val="both"/>
              <w:rPr>
                <w:rFonts w:eastAsia="Times New Roman"/>
                <w:iCs/>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тыс.чел.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 том числе:</w:t>
            </w: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300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100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0,6-0,8 га на объект</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5 до 6                      0,6-1,0 га</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7 до 10                    1,0-1,2 га</w:t>
            </w:r>
          </w:p>
          <w:p w:rsidR="006823BD" w:rsidRPr="00FC3F03" w:rsidRDefault="006823BD" w:rsidP="006823BD">
            <w:pPr>
              <w:keepLines/>
              <w:widowControl w:val="0"/>
              <w:ind w:left="34"/>
              <w:jc w:val="both"/>
              <w:rPr>
                <w:rFonts w:eastAsia="Times New Roman"/>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тыс.чел.</w:t>
            </w:r>
          </w:p>
          <w:p w:rsidR="006823BD" w:rsidRPr="00FC3F03" w:rsidRDefault="006823BD" w:rsidP="006823BD">
            <w:pPr>
              <w:keepLines/>
              <w:widowControl w:val="0"/>
              <w:spacing w:before="120"/>
              <w:ind w:right="119" w:firstLine="71"/>
              <w:jc w:val="both"/>
              <w:rPr>
                <w:rFonts w:eastAsia="Times New Roman"/>
                <w:iCs/>
                <w:sz w:val="24"/>
                <w:szCs w:val="24"/>
              </w:rPr>
            </w:pPr>
          </w:p>
        </w:tc>
      </w:tr>
    </w:tbl>
    <w:p w:rsidR="006823BD" w:rsidRPr="00FC3F03" w:rsidRDefault="006823BD" w:rsidP="006823BD">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823BD" w:rsidRPr="00FC3F03" w:rsidRDefault="006823BD" w:rsidP="006823BD">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823BD" w:rsidRPr="00FC3F03" w:rsidRDefault="006823BD" w:rsidP="006823BD">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4 этажа;</w:t>
      </w:r>
    </w:p>
    <w:p w:rsidR="006823BD" w:rsidRPr="00FC3F03" w:rsidRDefault="006823BD" w:rsidP="006823BD">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lastRenderedPageBreak/>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Default="006823BD" w:rsidP="006823BD">
      <w:pPr>
        <w:spacing w:after="120"/>
        <w:ind w:right="119" w:firstLine="851"/>
        <w:jc w:val="both"/>
        <w:rPr>
          <w:b/>
          <w:iCs/>
          <w:color w:val="0070C0"/>
          <w:sz w:val="24"/>
          <w:szCs w:val="24"/>
          <w:u w:val="single"/>
        </w:rPr>
      </w:pPr>
    </w:p>
    <w:p w:rsidR="006823BD" w:rsidRPr="009F433A" w:rsidRDefault="006823BD" w:rsidP="006823BD">
      <w:pPr>
        <w:spacing w:after="120"/>
        <w:ind w:right="119" w:firstLine="851"/>
        <w:jc w:val="both"/>
        <w:rPr>
          <w:b/>
          <w:iCs/>
          <w:sz w:val="24"/>
          <w:szCs w:val="24"/>
          <w:u w:val="single"/>
        </w:rPr>
      </w:pPr>
      <w:r w:rsidRPr="009F433A">
        <w:rPr>
          <w:b/>
          <w:iCs/>
          <w:sz w:val="24"/>
          <w:szCs w:val="24"/>
          <w:u w:val="single"/>
        </w:rPr>
        <w:t>О-3. Зона учреждений здравоохранения и социальной защиты.</w:t>
      </w:r>
    </w:p>
    <w:p w:rsidR="006823BD" w:rsidRDefault="006823BD" w:rsidP="006823BD">
      <w:pPr>
        <w:spacing w:after="120"/>
        <w:ind w:right="119" w:firstLine="851"/>
        <w:jc w:val="both"/>
        <w:rPr>
          <w:i/>
          <w:sz w:val="24"/>
          <w:szCs w:val="24"/>
        </w:rPr>
      </w:pPr>
      <w:r w:rsidRPr="009F433A">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Для индивидуального жилищного строительства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6823BD" w:rsidRDefault="006823BD" w:rsidP="006823BD">
            <w:pPr>
              <w:pStyle w:val="Default"/>
              <w:rPr>
                <w:sz w:val="20"/>
                <w:szCs w:val="20"/>
              </w:rPr>
            </w:pPr>
            <w:r>
              <w:rPr>
                <w:sz w:val="20"/>
                <w:szCs w:val="20"/>
              </w:rPr>
              <w:t xml:space="preserve">выращивание сельскохозяйственных культур; </w:t>
            </w:r>
          </w:p>
          <w:p w:rsidR="006823BD" w:rsidRDefault="006823BD" w:rsidP="006823BD">
            <w:pPr>
              <w:pStyle w:val="Default"/>
              <w:rPr>
                <w:sz w:val="20"/>
                <w:szCs w:val="20"/>
              </w:rPr>
            </w:pPr>
            <w:r>
              <w:rPr>
                <w:sz w:val="20"/>
                <w:szCs w:val="20"/>
              </w:rPr>
              <w:t xml:space="preserve">размещение индивидуальных гаражей и хозяйственных построек </w:t>
            </w:r>
          </w:p>
        </w:tc>
        <w:tc>
          <w:tcPr>
            <w:tcW w:w="1701" w:type="dxa"/>
            <w:shd w:val="clear" w:color="auto" w:fill="auto"/>
          </w:tcPr>
          <w:p w:rsidR="006823BD" w:rsidRDefault="006823BD" w:rsidP="006823BD">
            <w:pPr>
              <w:pStyle w:val="Default"/>
              <w:rPr>
                <w:sz w:val="20"/>
                <w:szCs w:val="20"/>
              </w:rPr>
            </w:pPr>
            <w:r>
              <w:rPr>
                <w:sz w:val="20"/>
                <w:szCs w:val="20"/>
              </w:rPr>
              <w:t xml:space="preserve">2.1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Для ведения личного подсобного хозяйства (приусадебный земельный участок)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жилого дома, указанного в описании вида разрешенного использования с кодом 2.1; </w:t>
            </w:r>
          </w:p>
          <w:p w:rsidR="006823BD" w:rsidRDefault="006823BD" w:rsidP="006823BD">
            <w:pPr>
              <w:pStyle w:val="Default"/>
              <w:rPr>
                <w:sz w:val="20"/>
                <w:szCs w:val="20"/>
              </w:rPr>
            </w:pPr>
            <w:r>
              <w:rPr>
                <w:sz w:val="20"/>
                <w:szCs w:val="20"/>
              </w:rPr>
              <w:t xml:space="preserve">производство сельскохозяйственной продукции; </w:t>
            </w:r>
          </w:p>
          <w:p w:rsidR="006823BD" w:rsidRDefault="006823BD" w:rsidP="006823BD">
            <w:pPr>
              <w:pStyle w:val="Default"/>
              <w:rPr>
                <w:sz w:val="20"/>
                <w:szCs w:val="20"/>
              </w:rPr>
            </w:pPr>
            <w:r>
              <w:rPr>
                <w:sz w:val="20"/>
                <w:szCs w:val="20"/>
              </w:rPr>
              <w:t xml:space="preserve">размещение гаража и иных вспомогательных сооружений; </w:t>
            </w:r>
          </w:p>
          <w:p w:rsidR="006823BD" w:rsidRDefault="006823BD" w:rsidP="006823BD">
            <w:pPr>
              <w:pStyle w:val="Default"/>
              <w:rPr>
                <w:sz w:val="20"/>
                <w:szCs w:val="20"/>
              </w:rPr>
            </w:pPr>
            <w:r>
              <w:rPr>
                <w:sz w:val="20"/>
                <w:szCs w:val="20"/>
              </w:rPr>
              <w:t xml:space="preserve">содержание сельскохозяйственных животных </w:t>
            </w:r>
          </w:p>
        </w:tc>
        <w:tc>
          <w:tcPr>
            <w:tcW w:w="1701" w:type="dxa"/>
            <w:shd w:val="clear" w:color="auto" w:fill="auto"/>
          </w:tcPr>
          <w:p w:rsidR="006823BD" w:rsidRDefault="006823BD" w:rsidP="006823BD">
            <w:pPr>
              <w:pStyle w:val="Default"/>
              <w:rPr>
                <w:sz w:val="20"/>
                <w:szCs w:val="20"/>
              </w:rPr>
            </w:pPr>
            <w:r>
              <w:rPr>
                <w:sz w:val="20"/>
                <w:szCs w:val="20"/>
              </w:rPr>
              <w:t xml:space="preserve">2.2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Блокированная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rsidR="006823BD" w:rsidRDefault="006823BD" w:rsidP="006823BD">
            <w:pPr>
              <w:pStyle w:val="Default"/>
              <w:rPr>
                <w:sz w:val="20"/>
                <w:szCs w:val="20"/>
              </w:rPr>
            </w:pPr>
            <w:r>
              <w:rPr>
                <w:sz w:val="20"/>
                <w:szCs w:val="20"/>
              </w:rPr>
              <w:t xml:space="preserve">разведение декоративных и плодовых деревьев, овощных и ягодных культур; </w:t>
            </w:r>
          </w:p>
          <w:p w:rsidR="006823BD" w:rsidRDefault="006823BD" w:rsidP="006823BD">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w:t>
            </w:r>
            <w:r>
              <w:rPr>
                <w:sz w:val="20"/>
                <w:szCs w:val="20"/>
              </w:rPr>
              <w:lastRenderedPageBreak/>
              <w:t xml:space="preserve">для отдыха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Среднеэтажная 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многоквартирных домов этажностью не выше восьми этажей; </w:t>
            </w:r>
          </w:p>
          <w:p w:rsidR="006823BD" w:rsidRDefault="006823BD" w:rsidP="006823BD">
            <w:pPr>
              <w:pStyle w:val="Default"/>
              <w:rPr>
                <w:sz w:val="20"/>
                <w:szCs w:val="20"/>
              </w:rPr>
            </w:pPr>
            <w:r>
              <w:rPr>
                <w:sz w:val="20"/>
                <w:szCs w:val="20"/>
              </w:rPr>
              <w:t xml:space="preserve">благоустройство и озеленение; </w:t>
            </w:r>
          </w:p>
          <w:p w:rsidR="006823BD" w:rsidRDefault="006823BD" w:rsidP="006823BD">
            <w:pPr>
              <w:pStyle w:val="Default"/>
              <w:rPr>
                <w:sz w:val="20"/>
                <w:szCs w:val="20"/>
              </w:rPr>
            </w:pPr>
            <w:r>
              <w:rPr>
                <w:sz w:val="20"/>
                <w:szCs w:val="20"/>
              </w:rPr>
              <w:t xml:space="preserve">размещение подземных гаражей и автостоянок; </w:t>
            </w:r>
          </w:p>
          <w:p w:rsidR="006823BD" w:rsidRDefault="006823BD" w:rsidP="006823BD">
            <w:pPr>
              <w:pStyle w:val="Default"/>
              <w:rPr>
                <w:sz w:val="20"/>
                <w:szCs w:val="20"/>
              </w:rPr>
            </w:pPr>
            <w:r>
              <w:rPr>
                <w:sz w:val="20"/>
                <w:szCs w:val="20"/>
              </w:rPr>
              <w:t xml:space="preserve">обустройство спортивных и детских площадок, площадок для отдыха; </w:t>
            </w:r>
          </w:p>
          <w:p w:rsidR="006823BD" w:rsidRDefault="006823BD" w:rsidP="006823BD">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shd w:val="clear" w:color="auto" w:fill="auto"/>
          </w:tcPr>
          <w:p w:rsidR="006823BD" w:rsidRDefault="006823BD" w:rsidP="006823BD">
            <w:pPr>
              <w:pStyle w:val="Default"/>
              <w:rPr>
                <w:sz w:val="20"/>
                <w:szCs w:val="20"/>
              </w:rPr>
            </w:pPr>
            <w:r>
              <w:rPr>
                <w:sz w:val="20"/>
                <w:szCs w:val="20"/>
              </w:rPr>
              <w:t xml:space="preserve">2.5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701"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Социальное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Pr>
                <w:sz w:val="20"/>
                <w:szCs w:val="20"/>
              </w:rPr>
              <w:lastRenderedPageBreak/>
              <w:t xml:space="preserve">видов разрешенного использования с кодами 3.2.1 - 3.2.4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bl>
    <w:p w:rsidR="006823BD" w:rsidRDefault="006823BD" w:rsidP="006823BD">
      <w:pPr>
        <w:ind w:right="119" w:firstLine="851"/>
        <w:jc w:val="both"/>
        <w:rPr>
          <w:color w:val="0070C0"/>
          <w:sz w:val="24"/>
          <w:szCs w:val="24"/>
        </w:rPr>
      </w:pPr>
    </w:p>
    <w:p w:rsidR="006823BD" w:rsidRPr="00FC3F03" w:rsidRDefault="006823BD" w:rsidP="006823BD">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823BD" w:rsidRPr="00FC3F03" w:rsidRDefault="006823BD" w:rsidP="006823BD">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6823BD" w:rsidRPr="00FC3F03" w:rsidRDefault="006823BD" w:rsidP="006823BD">
      <w:pPr>
        <w:widowControl w:val="0"/>
        <w:numPr>
          <w:ilvl w:val="0"/>
          <w:numId w:val="50"/>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823BD" w:rsidRPr="00FC3F03" w:rsidRDefault="006823BD" w:rsidP="006823BD">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823BD" w:rsidRPr="00FC3F03" w:rsidRDefault="006823BD" w:rsidP="006823BD">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823BD" w:rsidRPr="00FC3F03" w:rsidRDefault="006823BD" w:rsidP="006823BD">
      <w:pPr>
        <w:ind w:right="119" w:firstLine="851"/>
        <w:jc w:val="both"/>
        <w:rPr>
          <w:sz w:val="24"/>
          <w:szCs w:val="24"/>
        </w:rPr>
      </w:pPr>
    </w:p>
    <w:p w:rsidR="006823BD" w:rsidRPr="00FC3F03" w:rsidRDefault="006823BD" w:rsidP="006823BD">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3 этажа;</w:t>
      </w:r>
    </w:p>
    <w:p w:rsidR="006823BD" w:rsidRPr="00FC3F03" w:rsidRDefault="006823BD" w:rsidP="006823BD">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w:t>
      </w:r>
      <w:r w:rsidRPr="00FC3F03">
        <w:rPr>
          <w:rFonts w:ascii="Times New Roman" w:hAnsi="Times New Roman" w:cs="Times New Roman"/>
          <w:iCs/>
          <w:sz w:val="24"/>
          <w:szCs w:val="24"/>
        </w:rPr>
        <w:lastRenderedPageBreak/>
        <w:t xml:space="preserve">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261A2F">
        <w:rPr>
          <w:rFonts w:eastAsia="Times New Roman"/>
          <w:color w:val="FF0000"/>
          <w:sz w:val="24"/>
          <w:szCs w:val="24"/>
          <w:highlight w:val="yellow"/>
        </w:rPr>
        <w:t xml:space="preserve"> </w:t>
      </w:r>
    </w:p>
    <w:p w:rsidR="006823BD" w:rsidRDefault="006823BD" w:rsidP="006823BD">
      <w:pPr>
        <w:spacing w:after="120"/>
        <w:ind w:right="119" w:firstLine="851"/>
        <w:jc w:val="both"/>
        <w:rPr>
          <w:b/>
          <w:i/>
          <w:iCs/>
          <w:sz w:val="24"/>
          <w:szCs w:val="24"/>
        </w:rPr>
      </w:pPr>
    </w:p>
    <w:p w:rsidR="006823BD" w:rsidRPr="00C33F43" w:rsidRDefault="006823BD" w:rsidP="006823BD">
      <w:pPr>
        <w:spacing w:after="120"/>
        <w:ind w:right="119" w:firstLine="851"/>
        <w:jc w:val="both"/>
        <w:rPr>
          <w:b/>
          <w:iCs/>
          <w:sz w:val="24"/>
          <w:szCs w:val="24"/>
        </w:rPr>
      </w:pPr>
      <w:r w:rsidRPr="00C33F43">
        <w:rPr>
          <w:b/>
          <w:i/>
          <w:iCs/>
          <w:sz w:val="24"/>
          <w:szCs w:val="24"/>
        </w:rPr>
        <w:t>Статья 46.3.</w:t>
      </w:r>
      <w:r w:rsidRPr="00C33F43">
        <w:rPr>
          <w:b/>
          <w:iCs/>
          <w:sz w:val="24"/>
          <w:szCs w:val="24"/>
        </w:rPr>
        <w:t xml:space="preserve"> Градостроительные регламенты. Производственные зоны.</w:t>
      </w:r>
    </w:p>
    <w:p w:rsidR="006823BD" w:rsidRPr="00C33F43" w:rsidRDefault="006823BD" w:rsidP="006823BD">
      <w:pPr>
        <w:spacing w:after="120"/>
        <w:ind w:right="119" w:firstLine="851"/>
        <w:jc w:val="both"/>
        <w:rPr>
          <w:b/>
          <w:bCs/>
          <w:sz w:val="24"/>
          <w:szCs w:val="24"/>
          <w:u w:val="single"/>
        </w:rPr>
      </w:pPr>
      <w:r w:rsidRPr="00C33F43">
        <w:rPr>
          <w:b/>
          <w:sz w:val="24"/>
          <w:szCs w:val="24"/>
          <w:u w:val="single"/>
        </w:rPr>
        <w:t>П-1.</w:t>
      </w:r>
      <w:r w:rsidRPr="00C33F43">
        <w:rPr>
          <w:sz w:val="24"/>
          <w:szCs w:val="24"/>
          <w:u w:val="single"/>
        </w:rPr>
        <w:t xml:space="preserve">  </w:t>
      </w:r>
      <w:r w:rsidRPr="00C33F43">
        <w:rPr>
          <w:b/>
          <w:bCs/>
          <w:sz w:val="24"/>
          <w:szCs w:val="24"/>
          <w:u w:val="single"/>
        </w:rPr>
        <w:t>Зона производственно-коммунальных объектов III класса вредности.</w:t>
      </w:r>
    </w:p>
    <w:p w:rsidR="006823BD" w:rsidRPr="00C33F43" w:rsidRDefault="006823BD" w:rsidP="006823BD">
      <w:pPr>
        <w:spacing w:after="120"/>
        <w:ind w:right="119" w:firstLine="851"/>
        <w:jc w:val="both"/>
        <w:rPr>
          <w:i/>
          <w:sz w:val="24"/>
          <w:szCs w:val="24"/>
        </w:rPr>
      </w:pPr>
      <w:r w:rsidRPr="00C33F43">
        <w:rPr>
          <w:rFonts w:eastAsia="Times New Roman"/>
          <w:i/>
          <w:sz w:val="24"/>
          <w:szCs w:val="24"/>
        </w:rPr>
        <w:t>Зона предназначена для размещения производственно-коммунальных объектов I</w:t>
      </w:r>
      <w:r w:rsidRPr="00C33F43">
        <w:rPr>
          <w:rFonts w:eastAsia="Times New Roman"/>
          <w:i/>
          <w:sz w:val="24"/>
          <w:szCs w:val="24"/>
          <w:lang w:val="en-US"/>
        </w:rPr>
        <w:t>II</w:t>
      </w:r>
      <w:r w:rsidRPr="00C33F43">
        <w:rPr>
          <w:rFonts w:eastAsia="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Pr>
                <w:sz w:val="20"/>
                <w:szCs w:val="20"/>
              </w:rPr>
              <w:lastRenderedPageBreak/>
              <w:t xml:space="preserve">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Легкая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Энергетика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Склад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w:t>
            </w:r>
            <w:r>
              <w:rPr>
                <w:sz w:val="20"/>
                <w:szCs w:val="20"/>
              </w:rPr>
              <w:lastRenderedPageBreak/>
              <w:t xml:space="preserve">управление </w:t>
            </w:r>
          </w:p>
        </w:tc>
        <w:tc>
          <w:tcPr>
            <w:tcW w:w="4536" w:type="dxa"/>
            <w:shd w:val="clear" w:color="auto" w:fill="auto"/>
          </w:tcPr>
          <w:p w:rsidR="006823BD" w:rsidRDefault="006823BD" w:rsidP="006823BD">
            <w:pPr>
              <w:pStyle w:val="Default"/>
              <w:rPr>
                <w:sz w:val="20"/>
                <w:szCs w:val="20"/>
              </w:rPr>
            </w:pPr>
            <w:r>
              <w:rPr>
                <w:sz w:val="20"/>
                <w:szCs w:val="20"/>
              </w:rPr>
              <w:lastRenderedPageBreak/>
              <w:t xml:space="preserve">Размещение зданий, предназначенных для </w:t>
            </w:r>
            <w:r>
              <w:rPr>
                <w:sz w:val="20"/>
                <w:szCs w:val="20"/>
              </w:rPr>
              <w:lastRenderedPageBreak/>
              <w:t xml:space="preserve">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Приюты для животных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в стационаре;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организации гостиниц для животных </w:t>
            </w:r>
          </w:p>
        </w:tc>
        <w:tc>
          <w:tcPr>
            <w:tcW w:w="1701" w:type="dxa"/>
            <w:shd w:val="clear" w:color="auto" w:fill="auto"/>
          </w:tcPr>
          <w:p w:rsidR="006823BD" w:rsidRDefault="006823BD" w:rsidP="006823BD">
            <w:pPr>
              <w:pStyle w:val="Default"/>
              <w:rPr>
                <w:sz w:val="20"/>
                <w:szCs w:val="20"/>
              </w:rPr>
            </w:pPr>
            <w:r>
              <w:rPr>
                <w:sz w:val="20"/>
                <w:szCs w:val="20"/>
              </w:rPr>
              <w:t xml:space="preserve">3.10.2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w:t>
            </w:r>
            <w:r>
              <w:rPr>
                <w:sz w:val="20"/>
                <w:szCs w:val="20"/>
              </w:rPr>
              <w:lastRenderedPageBreak/>
              <w:t xml:space="preserve">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Связь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shd w:val="clear" w:color="auto" w:fill="auto"/>
          </w:tcPr>
          <w:p w:rsidR="006823BD" w:rsidRDefault="006823BD" w:rsidP="006823BD">
            <w:pPr>
              <w:pStyle w:val="Default"/>
              <w:rPr>
                <w:sz w:val="20"/>
                <w:szCs w:val="20"/>
              </w:rPr>
            </w:pPr>
            <w:r>
              <w:rPr>
                <w:sz w:val="20"/>
                <w:szCs w:val="20"/>
              </w:rPr>
              <w:t xml:space="preserve">6.8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bl>
    <w:p w:rsidR="006823BD" w:rsidRPr="00C33F43" w:rsidRDefault="006823BD" w:rsidP="006823BD">
      <w:pPr>
        <w:pStyle w:val="aff3"/>
        <w:ind w:left="1440" w:right="119"/>
        <w:jc w:val="both"/>
        <w:rPr>
          <w:i/>
          <w:sz w:val="24"/>
          <w:szCs w:val="24"/>
        </w:rPr>
      </w:pPr>
    </w:p>
    <w:p w:rsidR="006823BD" w:rsidRPr="00C33F43" w:rsidRDefault="006823BD" w:rsidP="006823BD">
      <w:pPr>
        <w:ind w:right="119" w:firstLine="851"/>
        <w:jc w:val="both"/>
        <w:rPr>
          <w:rFonts w:eastAsia="Times New Roman"/>
          <w:bCs/>
          <w:i/>
          <w:sz w:val="24"/>
          <w:szCs w:val="24"/>
        </w:rPr>
      </w:pPr>
      <w:r w:rsidRPr="00C33F43">
        <w:rPr>
          <w:rFonts w:eastAsia="Times New Roman"/>
          <w:bCs/>
          <w:i/>
          <w:sz w:val="24"/>
          <w:szCs w:val="24"/>
        </w:rPr>
        <w:t>Примечания:</w:t>
      </w:r>
    </w:p>
    <w:p w:rsidR="006823BD" w:rsidRPr="00C33F43" w:rsidRDefault="006823BD" w:rsidP="006823BD">
      <w:pPr>
        <w:ind w:right="119" w:firstLine="851"/>
        <w:jc w:val="both"/>
        <w:rPr>
          <w:rFonts w:eastAsia="Times New Roman"/>
          <w:bCs/>
          <w:i/>
          <w:sz w:val="24"/>
          <w:szCs w:val="24"/>
        </w:rPr>
      </w:pPr>
      <w:r w:rsidRPr="00C33F43">
        <w:rPr>
          <w:rFonts w:eastAsia="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823BD" w:rsidRDefault="006823BD" w:rsidP="006823BD">
      <w:pPr>
        <w:ind w:right="119" w:firstLine="851"/>
        <w:jc w:val="both"/>
        <w:rPr>
          <w:rFonts w:eastAsia="Times New Roman"/>
          <w:bCs/>
          <w:i/>
          <w:sz w:val="24"/>
          <w:szCs w:val="24"/>
        </w:rPr>
      </w:pPr>
      <w:r w:rsidRPr="00C33F43">
        <w:rPr>
          <w:rFonts w:eastAsia="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823BD" w:rsidRDefault="006823BD" w:rsidP="006823BD">
      <w:pPr>
        <w:ind w:right="119" w:firstLine="851"/>
        <w:jc w:val="both"/>
        <w:rPr>
          <w:rFonts w:eastAsia="Times New Roman"/>
          <w:bCs/>
          <w:i/>
          <w:sz w:val="24"/>
          <w:szCs w:val="24"/>
        </w:rPr>
      </w:pPr>
    </w:p>
    <w:p w:rsidR="006823BD" w:rsidRPr="00FC3F03" w:rsidRDefault="006823BD" w:rsidP="006823BD">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6823BD" w:rsidRPr="00FC3F03" w:rsidRDefault="006823BD" w:rsidP="006823BD">
      <w:pPr>
        <w:keepLines/>
        <w:widowControl w:val="0"/>
        <w:numPr>
          <w:ilvl w:val="0"/>
          <w:numId w:val="52"/>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общетоварные: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r w:rsidRPr="00FC3F03">
              <w:rPr>
                <w:rFonts w:eastAsia="Times New Roman"/>
                <w:iCs/>
                <w:sz w:val="24"/>
                <w:szCs w:val="24"/>
              </w:rPr>
              <w:lastRenderedPageBreak/>
              <w:t>тыс.чел.</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При размещении общетоварных складов в составе специализированных групп размеры земельных участков рекомендуется сокращать до 30%.</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В зонах досрочного завоза товаров размеры земельных участков следует увеличивать на 40%.</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холодильники распределительные (для хранения мяса и мясных продуктов, рыбы и рыбыпродуктов, масла, животного жира, молочных продуктов и яиц), на 1 тыс.чел.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фруктохранилища, овощехранилища, картофелехранилища, на 1 тыс.чел.</w:t>
            </w:r>
          </w:p>
          <w:p w:rsidR="006823BD" w:rsidRPr="00FC3F03" w:rsidRDefault="006823BD" w:rsidP="006823BD">
            <w:pPr>
              <w:keepLines/>
              <w:widowControl w:val="0"/>
              <w:ind w:left="34"/>
              <w:jc w:val="both"/>
              <w:rPr>
                <w:rFonts w:eastAsia="Times New Roman"/>
                <w:iCs/>
                <w:sz w:val="24"/>
                <w:szCs w:val="24"/>
              </w:rPr>
            </w:pP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угля</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дров</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w:t>
            </w:r>
            <w:r w:rsidRPr="00FC3F03">
              <w:rPr>
                <w:rFonts w:eastAsia="Times New Roman"/>
                <w:iCs/>
                <w:sz w:val="24"/>
                <w:szCs w:val="24"/>
              </w:rPr>
              <w:lastRenderedPageBreak/>
              <w:t xml:space="preserve">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Гостиницы, место на 1 тыс.чел.</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bl>
    <w:p w:rsidR="006823BD" w:rsidRPr="00FC3F03" w:rsidRDefault="006823BD" w:rsidP="006823BD">
      <w:pPr>
        <w:ind w:right="119" w:firstLine="851"/>
        <w:jc w:val="both"/>
        <w:rPr>
          <w:rFonts w:eastAsia="Times New Roman"/>
          <w:bCs/>
          <w:i/>
          <w:sz w:val="24"/>
          <w:szCs w:val="24"/>
        </w:rPr>
      </w:pPr>
    </w:p>
    <w:p w:rsidR="006823BD" w:rsidRPr="00FC3F03" w:rsidRDefault="006823BD" w:rsidP="006823BD">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5A6C3B" w:rsidRDefault="006823BD" w:rsidP="006823BD">
      <w:pPr>
        <w:pStyle w:val="aff3"/>
        <w:ind w:left="1440" w:right="119"/>
        <w:jc w:val="both"/>
        <w:rPr>
          <w:i/>
          <w:color w:val="0070C0"/>
          <w:sz w:val="24"/>
          <w:szCs w:val="24"/>
        </w:rPr>
      </w:pPr>
    </w:p>
    <w:p w:rsidR="006823BD" w:rsidRPr="00DE191E" w:rsidRDefault="006823BD" w:rsidP="006823BD">
      <w:pPr>
        <w:spacing w:after="120"/>
        <w:ind w:right="119" w:firstLine="851"/>
        <w:jc w:val="both"/>
        <w:rPr>
          <w:b/>
          <w:bCs/>
          <w:sz w:val="24"/>
          <w:szCs w:val="24"/>
          <w:u w:val="single"/>
        </w:rPr>
      </w:pPr>
      <w:r w:rsidRPr="00DE191E">
        <w:rPr>
          <w:b/>
          <w:sz w:val="24"/>
          <w:szCs w:val="24"/>
          <w:u w:val="single"/>
        </w:rPr>
        <w:t>П-2</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IV классов вредности.</w:t>
      </w:r>
    </w:p>
    <w:p w:rsidR="006823BD" w:rsidRDefault="006823BD" w:rsidP="006823BD">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823BD" w:rsidRPr="00DE191E" w:rsidRDefault="006823BD" w:rsidP="006823BD">
      <w:pPr>
        <w:spacing w:after="120"/>
        <w:ind w:right="119" w:firstLine="851"/>
        <w:jc w:val="both"/>
        <w:rPr>
          <w:i/>
          <w:sz w:val="24"/>
          <w:szCs w:val="24"/>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Наименование вида разрешенного использования </w:t>
            </w:r>
            <w:r w:rsidRPr="00AF7060">
              <w:rPr>
                <w:rFonts w:eastAsia="SimSun"/>
                <w:sz w:val="20"/>
                <w:szCs w:val="20"/>
              </w:rPr>
              <w:lastRenderedPageBreak/>
              <w:t>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Код вида разрешенного использования </w:t>
            </w:r>
            <w:r w:rsidRPr="00AF7060">
              <w:rPr>
                <w:rFonts w:eastAsia="SimSun"/>
                <w:sz w:val="20"/>
                <w:szCs w:val="20"/>
              </w:rPr>
              <w:lastRenderedPageBreak/>
              <w:t>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Энергетика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Склад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Pr>
                <w:sz w:val="20"/>
                <w:szCs w:val="20"/>
              </w:rPr>
              <w:lastRenderedPageBreak/>
              <w:t xml:space="preserve">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6.9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lastRenderedPageBreak/>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Ветеринарное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701" w:type="dxa"/>
            <w:shd w:val="clear" w:color="auto" w:fill="auto"/>
          </w:tcPr>
          <w:p w:rsidR="006823BD" w:rsidRDefault="006823BD" w:rsidP="006823BD">
            <w:pPr>
              <w:pStyle w:val="Default"/>
              <w:rPr>
                <w:sz w:val="20"/>
                <w:szCs w:val="20"/>
              </w:rPr>
            </w:pPr>
            <w:r>
              <w:rPr>
                <w:sz w:val="20"/>
                <w:szCs w:val="20"/>
              </w:rPr>
              <w:t xml:space="preserve">3.10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торговли </w:t>
            </w:r>
            <w:r>
              <w:rPr>
                <w:sz w:val="20"/>
                <w:szCs w:val="20"/>
              </w:rPr>
              <w:lastRenderedPageBreak/>
              <w:t xml:space="preserve">(торговые центры, торгово-развлекательные центры (комплексы) </w:t>
            </w:r>
          </w:p>
        </w:tc>
        <w:tc>
          <w:tcPr>
            <w:tcW w:w="4536" w:type="dxa"/>
            <w:shd w:val="clear" w:color="auto" w:fill="auto"/>
          </w:tcPr>
          <w:p w:rsidR="006823BD" w:rsidRDefault="006823BD" w:rsidP="006823BD">
            <w:pPr>
              <w:pStyle w:val="Default"/>
              <w:rPr>
                <w:sz w:val="20"/>
                <w:szCs w:val="20"/>
              </w:rPr>
            </w:pPr>
            <w:r>
              <w:rPr>
                <w:sz w:val="20"/>
                <w:szCs w:val="20"/>
              </w:rPr>
              <w:lastRenderedPageBreak/>
              <w:t xml:space="preserve">Размещение объектов капитального </w:t>
            </w:r>
            <w:r>
              <w:rPr>
                <w:sz w:val="20"/>
                <w:szCs w:val="20"/>
              </w:rP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lastRenderedPageBreak/>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bl>
    <w:p w:rsidR="006823BD" w:rsidRDefault="006823BD" w:rsidP="006823BD">
      <w:pPr>
        <w:pStyle w:val="aff3"/>
        <w:spacing w:after="120"/>
        <w:ind w:right="119"/>
        <w:contextualSpacing w:val="0"/>
        <w:jc w:val="both"/>
        <w:rPr>
          <w:color w:val="0070C0"/>
          <w:sz w:val="24"/>
          <w:szCs w:val="24"/>
        </w:rPr>
      </w:pPr>
    </w:p>
    <w:p w:rsidR="006823BD" w:rsidRPr="00FC3F03" w:rsidRDefault="006823BD" w:rsidP="006823BD">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6823BD" w:rsidRPr="00FC3F03" w:rsidRDefault="006823BD" w:rsidP="006823BD">
      <w:pPr>
        <w:keepLines/>
        <w:widowControl w:val="0"/>
        <w:numPr>
          <w:ilvl w:val="0"/>
          <w:numId w:val="53"/>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общетоварные: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xml:space="preserve">- </w:t>
            </w:r>
            <w:r w:rsidRPr="00FC3F03">
              <w:rPr>
                <w:rFonts w:eastAsia="Times New Roman"/>
                <w:iCs/>
                <w:sz w:val="24"/>
                <w:szCs w:val="24"/>
              </w:rPr>
              <w:lastRenderedPageBreak/>
              <w:t>непродовольственных товаров на 1 тыс.чел.</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общетоварных складов в составе специализированных групп размеры земельных участков </w:t>
            </w:r>
            <w:r w:rsidRPr="00FC3F03">
              <w:rPr>
                <w:rFonts w:eastAsia="Times New Roman"/>
                <w:iCs/>
                <w:sz w:val="24"/>
                <w:szCs w:val="24"/>
              </w:rPr>
              <w:lastRenderedPageBreak/>
              <w:t>рекомендуется сокращать до 30%.</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холодильники распределительные (для хранения мяса и мясных продуктов, рыбы и рыбыпродуктов, масла, животного жира, молочных продуктов и яиц), на 1 тыс.чел.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фруктохранилища, овощехранилища, картофелехранилища, на 1 тыс.чел.</w:t>
            </w:r>
          </w:p>
          <w:p w:rsidR="006823BD" w:rsidRPr="00FC3F03" w:rsidRDefault="006823BD" w:rsidP="006823BD">
            <w:pPr>
              <w:keepLines/>
              <w:widowControl w:val="0"/>
              <w:ind w:left="34"/>
              <w:jc w:val="both"/>
              <w:rPr>
                <w:rFonts w:eastAsia="Times New Roman"/>
                <w:iCs/>
                <w:sz w:val="24"/>
                <w:szCs w:val="24"/>
              </w:rPr>
            </w:pP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угля</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lastRenderedPageBreak/>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lastRenderedPageBreak/>
              <w:t>Гостиницы, место на 1 тыс.чел.</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bl>
    <w:p w:rsidR="006823BD" w:rsidRPr="00FC3F03" w:rsidRDefault="006823BD" w:rsidP="006823BD">
      <w:pPr>
        <w:ind w:right="119" w:firstLine="851"/>
        <w:jc w:val="both"/>
        <w:rPr>
          <w:rFonts w:eastAsia="Times New Roman"/>
          <w:bCs/>
          <w:i/>
          <w:sz w:val="24"/>
          <w:szCs w:val="24"/>
        </w:rPr>
      </w:pPr>
    </w:p>
    <w:p w:rsidR="006823BD" w:rsidRPr="00FC3F03" w:rsidRDefault="006823BD" w:rsidP="006823BD">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FC3F03">
        <w:rPr>
          <w:rFonts w:eastAsia="Times New Roman"/>
          <w:color w:val="FF0000"/>
          <w:sz w:val="24"/>
          <w:szCs w:val="24"/>
        </w:rPr>
        <w:t xml:space="preserve"> </w:t>
      </w:r>
    </w:p>
    <w:p w:rsidR="006823BD" w:rsidRDefault="006823BD" w:rsidP="006823BD">
      <w:pPr>
        <w:pStyle w:val="aff3"/>
        <w:spacing w:after="120"/>
        <w:ind w:left="0" w:right="119" w:firstLine="851"/>
        <w:contextualSpacing w:val="0"/>
        <w:jc w:val="both"/>
        <w:rPr>
          <w:b/>
          <w:sz w:val="24"/>
          <w:szCs w:val="24"/>
          <w:u w:val="single"/>
        </w:rPr>
      </w:pPr>
    </w:p>
    <w:p w:rsidR="006823BD" w:rsidRPr="00DE191E" w:rsidRDefault="006823BD" w:rsidP="006823BD">
      <w:pPr>
        <w:pStyle w:val="aff3"/>
        <w:spacing w:after="120"/>
        <w:ind w:left="0" w:right="119" w:firstLine="851"/>
        <w:contextualSpacing w:val="0"/>
        <w:jc w:val="both"/>
        <w:rPr>
          <w:b/>
          <w:bCs/>
          <w:sz w:val="24"/>
          <w:szCs w:val="24"/>
          <w:u w:val="single"/>
        </w:rPr>
      </w:pPr>
      <w:r w:rsidRPr="00DE191E">
        <w:rPr>
          <w:b/>
          <w:sz w:val="24"/>
          <w:szCs w:val="24"/>
          <w:u w:val="single"/>
        </w:rPr>
        <w:t>П-3</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V классов вредности.</w:t>
      </w:r>
    </w:p>
    <w:p w:rsidR="006823BD" w:rsidRPr="00DE191E" w:rsidRDefault="006823BD" w:rsidP="006823BD">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 xml:space="preserve">Наименование вида </w:t>
            </w:r>
            <w:r w:rsidRPr="00AF7060">
              <w:rPr>
                <w:rFonts w:eastAsia="SimSun"/>
                <w:sz w:val="20"/>
                <w:szCs w:val="20"/>
              </w:rPr>
              <w:lastRenderedPageBreak/>
              <w:t>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 xml:space="preserve">Описание вида разрешенного использования </w:t>
            </w:r>
            <w:r w:rsidRPr="00AF7060">
              <w:rPr>
                <w:rFonts w:eastAsia="SimSun"/>
                <w:sz w:val="20"/>
                <w:szCs w:val="20"/>
              </w:rPr>
              <w:lastRenderedPageBreak/>
              <w:t>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lastRenderedPageBreak/>
              <w:t xml:space="preserve">Код вида </w:t>
            </w:r>
            <w:r w:rsidRPr="00AF7060">
              <w:rPr>
                <w:rFonts w:eastAsia="SimSun"/>
                <w:sz w:val="20"/>
                <w:szCs w:val="20"/>
              </w:rPr>
              <w:lastRenderedPageBreak/>
              <w:t>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Деловое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shd w:val="clear" w:color="auto" w:fill="auto"/>
          </w:tcPr>
          <w:p w:rsidR="006823BD" w:rsidRDefault="006823BD" w:rsidP="006823BD">
            <w:pPr>
              <w:pStyle w:val="Default"/>
              <w:rPr>
                <w:sz w:val="20"/>
                <w:szCs w:val="20"/>
              </w:rPr>
            </w:pPr>
            <w:r>
              <w:rPr>
                <w:sz w:val="20"/>
                <w:szCs w:val="20"/>
              </w:rPr>
              <w:t xml:space="preserve">4.1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Тяжелая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6823BD" w:rsidRDefault="006823BD" w:rsidP="006823BD">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shd w:val="clear" w:color="auto" w:fill="auto"/>
          </w:tcPr>
          <w:p w:rsidR="006823BD" w:rsidRDefault="006823BD" w:rsidP="006823BD">
            <w:pPr>
              <w:pStyle w:val="Default"/>
              <w:rPr>
                <w:sz w:val="20"/>
                <w:szCs w:val="20"/>
              </w:rPr>
            </w:pPr>
            <w:r>
              <w:rPr>
                <w:sz w:val="20"/>
                <w:szCs w:val="20"/>
              </w:rPr>
              <w:t xml:space="preserve">6.2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Легкая промышленность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701" w:type="dxa"/>
            <w:shd w:val="clear" w:color="auto" w:fill="auto"/>
          </w:tcPr>
          <w:p w:rsidR="006823BD" w:rsidRDefault="006823BD" w:rsidP="006823BD">
            <w:pPr>
              <w:pStyle w:val="Default"/>
              <w:rPr>
                <w:sz w:val="20"/>
                <w:szCs w:val="20"/>
              </w:rPr>
            </w:pPr>
            <w:r>
              <w:rPr>
                <w:sz w:val="20"/>
                <w:szCs w:val="20"/>
              </w:rPr>
              <w:t xml:space="preserve">6.3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Энергетика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w:t>
            </w:r>
            <w:r>
              <w:rPr>
                <w:sz w:val="20"/>
                <w:szCs w:val="20"/>
              </w:rPr>
              <w:lastRenderedPageBreak/>
              <w:t xml:space="preserve">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6.7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Склад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управление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shd w:val="clear" w:color="auto" w:fill="auto"/>
          </w:tcPr>
          <w:p w:rsidR="006823BD" w:rsidRDefault="006823BD" w:rsidP="006823BD">
            <w:pPr>
              <w:pStyle w:val="Default"/>
              <w:rPr>
                <w:sz w:val="20"/>
                <w:szCs w:val="20"/>
              </w:rPr>
            </w:pPr>
            <w:r>
              <w:rPr>
                <w:sz w:val="20"/>
                <w:szCs w:val="20"/>
              </w:rPr>
              <w:t xml:space="preserve">3.8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Ветеринарное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Pr>
                <w:sz w:val="20"/>
                <w:szCs w:val="20"/>
              </w:rPr>
              <w:lastRenderedPageBreak/>
              <w:t xml:space="preserve">использования с кодами 3.10.1 - 3.10.2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3.10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Объекты торговли (торговые центры, торгово-развлекательные центры (комплексы)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Рынки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shd w:val="clear" w:color="auto" w:fill="auto"/>
          </w:tcPr>
          <w:p w:rsidR="006823BD" w:rsidRDefault="006823BD" w:rsidP="006823BD">
            <w:pPr>
              <w:pStyle w:val="Default"/>
              <w:rPr>
                <w:sz w:val="20"/>
                <w:szCs w:val="20"/>
              </w:rPr>
            </w:pPr>
            <w:r>
              <w:rPr>
                <w:sz w:val="20"/>
                <w:szCs w:val="20"/>
              </w:rPr>
              <w:t xml:space="preserve">4.3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6823BD" w:rsidRDefault="006823BD" w:rsidP="006823BD">
            <w:pPr>
              <w:pStyle w:val="Default"/>
              <w:rPr>
                <w:sz w:val="20"/>
                <w:szCs w:val="20"/>
              </w:rPr>
            </w:pP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Банковская и страховая деятельность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shd w:val="clear" w:color="auto" w:fill="auto"/>
          </w:tcPr>
          <w:p w:rsidR="006823BD" w:rsidRDefault="006823BD" w:rsidP="006823BD">
            <w:pPr>
              <w:pStyle w:val="Default"/>
              <w:rPr>
                <w:sz w:val="20"/>
                <w:szCs w:val="20"/>
              </w:rPr>
            </w:pPr>
            <w:r>
              <w:rPr>
                <w:sz w:val="20"/>
                <w:szCs w:val="20"/>
              </w:rPr>
              <w:t xml:space="preserve">4.5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p>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p>
          <w:p w:rsidR="006823BD" w:rsidRPr="00123B02" w:rsidRDefault="006823BD" w:rsidP="006823BD">
            <w:pPr>
              <w:pStyle w:val="nienie"/>
              <w:ind w:left="0" w:right="119" w:firstLine="0"/>
              <w:rPr>
                <w:rFonts w:ascii="Arial"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w:t>
            </w:r>
            <w:r>
              <w:rPr>
                <w:sz w:val="20"/>
                <w:szCs w:val="20"/>
              </w:rPr>
              <w:lastRenderedPageBreak/>
              <w:t xml:space="preserve">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shd w:val="clear" w:color="auto" w:fill="auto"/>
          </w:tcPr>
          <w:p w:rsidR="006823BD" w:rsidRDefault="006823BD" w:rsidP="006823BD">
            <w:pPr>
              <w:pStyle w:val="Default"/>
              <w:rPr>
                <w:sz w:val="20"/>
                <w:szCs w:val="20"/>
              </w:rPr>
            </w:pPr>
            <w:r>
              <w:rPr>
                <w:sz w:val="20"/>
                <w:szCs w:val="20"/>
              </w:rPr>
              <w:lastRenderedPageBreak/>
              <w:t xml:space="preserve">2.0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lastRenderedPageBreak/>
              <w:t xml:space="preserve">Обслуживание жилой застройки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701" w:type="dxa"/>
            <w:shd w:val="clear" w:color="auto" w:fill="auto"/>
          </w:tcPr>
          <w:p w:rsidR="006823BD" w:rsidRDefault="006823BD" w:rsidP="006823BD">
            <w:pPr>
              <w:pStyle w:val="Default"/>
              <w:rPr>
                <w:sz w:val="20"/>
                <w:szCs w:val="20"/>
              </w:rPr>
            </w:pPr>
            <w:r>
              <w:rPr>
                <w:sz w:val="20"/>
                <w:szCs w:val="20"/>
              </w:rPr>
              <w:t xml:space="preserve">2.7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shd w:val="clear" w:color="auto" w:fill="auto"/>
          </w:tcPr>
          <w:p w:rsidR="006823BD" w:rsidRDefault="006823BD" w:rsidP="006823BD">
            <w:pPr>
              <w:pStyle w:val="Default"/>
              <w:rPr>
                <w:sz w:val="20"/>
                <w:szCs w:val="20"/>
              </w:rPr>
            </w:pPr>
            <w:r>
              <w:rPr>
                <w:sz w:val="20"/>
                <w:szCs w:val="20"/>
              </w:rPr>
              <w:t xml:space="preserve">4.7 </w:t>
            </w:r>
          </w:p>
        </w:tc>
      </w:tr>
    </w:tbl>
    <w:p w:rsidR="006823BD" w:rsidRDefault="006823BD" w:rsidP="006823BD">
      <w:pPr>
        <w:pStyle w:val="aff3"/>
        <w:spacing w:line="276" w:lineRule="auto"/>
        <w:ind w:right="119"/>
        <w:jc w:val="both"/>
        <w:rPr>
          <w:sz w:val="24"/>
          <w:szCs w:val="24"/>
        </w:rPr>
      </w:pPr>
    </w:p>
    <w:p w:rsidR="006823BD" w:rsidRPr="00FC3F03" w:rsidRDefault="006823BD" w:rsidP="006823BD">
      <w:pPr>
        <w:keepLines/>
        <w:widowControl w:val="0"/>
        <w:spacing w:before="120"/>
        <w:ind w:right="119" w:firstLine="709"/>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6823BD" w:rsidRPr="00FC3F03" w:rsidRDefault="006823BD" w:rsidP="006823BD">
      <w:pPr>
        <w:keepLines/>
        <w:widowControl w:val="0"/>
        <w:numPr>
          <w:ilvl w:val="0"/>
          <w:numId w:val="54"/>
        </w:numPr>
        <w:spacing w:before="120"/>
        <w:ind w:left="0" w:right="119" w:firstLine="70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общетоварные: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непродовольственных товаров на 1 тыс.чел.</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При размещении общетоварных складов в составе специализированных групп размеры земельных участков рекомендуется сокращать до 30%.</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холодильники распределительные (для хранения мяса и мясных продуктов, рыбы и рыбыпродуктов, масла, животного жира, молочных продуктов и яиц), на 1 тыс.чел.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фруктохранилища, овощехранилища, картофелехранилища, на 1 тыс.чел.</w:t>
            </w:r>
          </w:p>
          <w:p w:rsidR="006823BD" w:rsidRPr="00FC3F03" w:rsidRDefault="006823BD" w:rsidP="006823BD">
            <w:pPr>
              <w:keepLines/>
              <w:widowControl w:val="0"/>
              <w:ind w:left="34"/>
              <w:jc w:val="both"/>
              <w:rPr>
                <w:rFonts w:eastAsia="Times New Roman"/>
                <w:iCs/>
                <w:sz w:val="24"/>
                <w:szCs w:val="24"/>
              </w:rPr>
            </w:pP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угля</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Гостиницы, место на 1 тыс.чел.</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823BD" w:rsidRPr="00FC3F03" w:rsidRDefault="006823BD" w:rsidP="006823BD">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bl>
    <w:p w:rsidR="006823BD" w:rsidRPr="00FC3F03" w:rsidRDefault="006823BD" w:rsidP="006823BD">
      <w:pPr>
        <w:ind w:right="119" w:firstLine="851"/>
        <w:jc w:val="both"/>
        <w:rPr>
          <w:rFonts w:eastAsia="Times New Roman"/>
          <w:bCs/>
          <w:i/>
          <w:sz w:val="24"/>
          <w:szCs w:val="24"/>
        </w:rPr>
      </w:pPr>
    </w:p>
    <w:p w:rsidR="006823BD" w:rsidRPr="00FC3F03" w:rsidRDefault="006823BD" w:rsidP="006823BD">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 xml:space="preserve">. </w:t>
      </w:r>
    </w:p>
    <w:p w:rsidR="006823BD" w:rsidRDefault="006823BD" w:rsidP="006823BD">
      <w:pPr>
        <w:spacing w:after="120"/>
        <w:ind w:right="119" w:firstLine="851"/>
        <w:rPr>
          <w:rFonts w:eastAsia="Times New Roman"/>
          <w:b/>
          <w:bCs/>
          <w:sz w:val="24"/>
          <w:szCs w:val="24"/>
          <w:u w:val="single"/>
        </w:rPr>
      </w:pPr>
    </w:p>
    <w:p w:rsidR="006823BD" w:rsidRPr="00DE191E" w:rsidRDefault="006823BD" w:rsidP="006823BD">
      <w:pPr>
        <w:spacing w:after="120"/>
        <w:ind w:right="119" w:firstLine="851"/>
        <w:rPr>
          <w:rFonts w:eastAsia="Times New Roman"/>
          <w:b/>
          <w:bCs/>
          <w:sz w:val="24"/>
          <w:szCs w:val="24"/>
          <w:u w:val="single"/>
        </w:rPr>
      </w:pPr>
      <w:r w:rsidRPr="00DE191E">
        <w:rPr>
          <w:rFonts w:eastAsia="Times New Roman"/>
          <w:b/>
          <w:bCs/>
          <w:sz w:val="24"/>
          <w:szCs w:val="24"/>
          <w:u w:val="single"/>
        </w:rPr>
        <w:t>ПР. Зона зеленых насаждений, выполняющих санитарно-защитные функции</w:t>
      </w:r>
    </w:p>
    <w:p w:rsidR="006823BD" w:rsidRDefault="006823BD" w:rsidP="006823BD">
      <w:pPr>
        <w:ind w:right="119" w:firstLine="851"/>
        <w:rPr>
          <w:rFonts w:eastAsia="Times New Roman"/>
          <w:sz w:val="24"/>
          <w:szCs w:val="24"/>
        </w:rPr>
      </w:pPr>
      <w:r w:rsidRPr="00DE191E">
        <w:rPr>
          <w:rFonts w:eastAsia="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6823BD" w:rsidRPr="00DE191E" w:rsidRDefault="006823BD" w:rsidP="006823BD">
      <w:pPr>
        <w:ind w:right="119" w:firstLine="851"/>
        <w:rPr>
          <w:sz w:val="24"/>
          <w:szCs w:val="24"/>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Охрана природных территорий </w:t>
            </w:r>
          </w:p>
        </w:tc>
        <w:tc>
          <w:tcPr>
            <w:tcW w:w="4536" w:type="dxa"/>
            <w:shd w:val="clear" w:color="auto" w:fill="auto"/>
          </w:tcPr>
          <w:p w:rsidR="006823BD" w:rsidRDefault="006823BD" w:rsidP="006823BD">
            <w:pPr>
              <w:pStyle w:val="Default"/>
              <w:rPr>
                <w:sz w:val="20"/>
                <w:szCs w:val="20"/>
              </w:rPr>
            </w:pPr>
            <w:r>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01" w:type="dxa"/>
            <w:shd w:val="clear" w:color="auto" w:fill="auto"/>
          </w:tcPr>
          <w:p w:rsidR="006823BD" w:rsidRDefault="006823BD" w:rsidP="006823BD">
            <w:pPr>
              <w:pStyle w:val="Default"/>
              <w:rPr>
                <w:sz w:val="20"/>
                <w:szCs w:val="20"/>
              </w:rPr>
            </w:pPr>
            <w:r>
              <w:rPr>
                <w:sz w:val="20"/>
                <w:szCs w:val="20"/>
              </w:rPr>
              <w:t xml:space="preserve">9.1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656EC4">
              <w:rPr>
                <w:rFonts w:ascii="Calibri" w:hAnsi="Calibri"/>
                <w:iCs/>
              </w:rPr>
              <w:t xml:space="preserve"> </w:t>
            </w:r>
            <w:r w:rsidRPr="00876985">
              <w:rPr>
                <w:iCs/>
                <w:sz w:val="28"/>
                <w:szCs w:val="28"/>
              </w:rPr>
              <w:t>не предусмотрены</w:t>
            </w:r>
          </w:p>
          <w:p w:rsidR="006823BD" w:rsidRPr="00123B02" w:rsidRDefault="006823BD" w:rsidP="006823BD">
            <w:pPr>
              <w:pStyle w:val="nienie"/>
              <w:ind w:left="0" w:right="119" w:firstLine="0"/>
              <w:rPr>
                <w:rFonts w:ascii="Arial" w:hAnsi="Arial" w:cs="Arial"/>
              </w:rPr>
            </w:pPr>
          </w:p>
        </w:tc>
      </w:tr>
    </w:tbl>
    <w:p w:rsidR="006823BD" w:rsidRDefault="006823BD" w:rsidP="006823BD">
      <w:pPr>
        <w:ind w:right="119" w:firstLine="851"/>
        <w:contextualSpacing/>
        <w:jc w:val="both"/>
        <w:rPr>
          <w:rFonts w:eastAsia="Times New Roman"/>
          <w:iCs/>
          <w:sz w:val="24"/>
          <w:szCs w:val="24"/>
        </w:rPr>
      </w:pPr>
    </w:p>
    <w:p w:rsidR="006823BD" w:rsidRPr="00261A2F" w:rsidRDefault="006823BD" w:rsidP="006823BD">
      <w:pPr>
        <w:ind w:right="119" w:firstLine="851"/>
        <w:contextualSpacing/>
        <w:jc w:val="both"/>
        <w:rPr>
          <w:rFonts w:eastAsia="Times New Roman"/>
          <w:iCs/>
          <w:color w:val="FF0000"/>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определяются в рамках разработки проектной документации.</w:t>
      </w:r>
      <w:r w:rsidRPr="00261A2F">
        <w:rPr>
          <w:rFonts w:eastAsia="Times New Roman"/>
          <w:iCs/>
          <w:color w:val="FF0000"/>
          <w:sz w:val="24"/>
          <w:szCs w:val="24"/>
        </w:rPr>
        <w:t xml:space="preserve"> </w:t>
      </w:r>
    </w:p>
    <w:p w:rsidR="006823BD" w:rsidRPr="00A51026" w:rsidRDefault="006823BD" w:rsidP="006823BD">
      <w:pPr>
        <w:ind w:right="119" w:firstLine="851"/>
        <w:contextualSpacing/>
        <w:jc w:val="both"/>
        <w:rPr>
          <w:rFonts w:eastAsia="Times New Roman"/>
          <w:i/>
          <w:iCs/>
          <w:sz w:val="24"/>
          <w:szCs w:val="24"/>
        </w:rPr>
      </w:pPr>
    </w:p>
    <w:p w:rsidR="006823BD" w:rsidRPr="00A51026" w:rsidRDefault="006823BD" w:rsidP="006823BD">
      <w:pPr>
        <w:spacing w:after="120"/>
        <w:ind w:right="119" w:firstLine="851"/>
        <w:jc w:val="both"/>
        <w:rPr>
          <w:b/>
          <w:iCs/>
          <w:sz w:val="24"/>
          <w:szCs w:val="24"/>
        </w:rPr>
      </w:pPr>
      <w:r w:rsidRPr="00A51026">
        <w:rPr>
          <w:b/>
          <w:i/>
          <w:iCs/>
          <w:sz w:val="24"/>
          <w:szCs w:val="24"/>
        </w:rPr>
        <w:t>Статья 46.4.</w:t>
      </w:r>
      <w:r w:rsidRPr="00A51026">
        <w:rPr>
          <w:b/>
          <w:iCs/>
          <w:sz w:val="24"/>
          <w:szCs w:val="24"/>
        </w:rPr>
        <w:t xml:space="preserve">  Градостроительные регламенты. Зоны инженерной и транспортной инфраструктур.</w:t>
      </w:r>
    </w:p>
    <w:p w:rsidR="006823BD" w:rsidRPr="00A51026" w:rsidRDefault="006823BD" w:rsidP="006823BD">
      <w:pPr>
        <w:spacing w:after="120"/>
        <w:ind w:right="119" w:firstLine="851"/>
        <w:rPr>
          <w:rFonts w:eastAsia="Times New Roman"/>
          <w:b/>
          <w:bCs/>
          <w:sz w:val="24"/>
          <w:szCs w:val="24"/>
          <w:u w:val="single"/>
        </w:rPr>
      </w:pPr>
      <w:r w:rsidRPr="00A51026">
        <w:rPr>
          <w:rFonts w:eastAsia="Times New Roman"/>
          <w:b/>
          <w:bCs/>
          <w:sz w:val="24"/>
          <w:szCs w:val="24"/>
          <w:u w:val="single"/>
        </w:rPr>
        <w:t>И. Зона инженерной инфраструктуры</w:t>
      </w:r>
    </w:p>
    <w:p w:rsidR="006823BD" w:rsidRPr="00A51026" w:rsidRDefault="006823BD" w:rsidP="006823BD">
      <w:pPr>
        <w:spacing w:after="120"/>
        <w:ind w:right="119" w:firstLine="851"/>
        <w:jc w:val="both"/>
        <w:rPr>
          <w:rFonts w:eastAsia="Times New Roman"/>
          <w:i/>
          <w:sz w:val="24"/>
          <w:szCs w:val="24"/>
        </w:rPr>
      </w:pPr>
      <w:r w:rsidRPr="00A51026">
        <w:rPr>
          <w:rFonts w:eastAsia="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6823BD" w:rsidRPr="00AF7060" w:rsidTr="006823BD">
        <w:tc>
          <w:tcPr>
            <w:tcW w:w="8946" w:type="dxa"/>
            <w:gridSpan w:val="3"/>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использование объектов капитального строительства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 </w:t>
            </w:r>
          </w:p>
        </w:tc>
        <w:tc>
          <w:tcPr>
            <w:tcW w:w="1701" w:type="dxa"/>
            <w:shd w:val="clear" w:color="auto" w:fill="auto"/>
          </w:tcPr>
          <w:p w:rsidR="006823BD" w:rsidRDefault="006823BD" w:rsidP="006823BD">
            <w:pPr>
              <w:pStyle w:val="Default"/>
              <w:rPr>
                <w:sz w:val="20"/>
                <w:szCs w:val="20"/>
              </w:rPr>
            </w:pPr>
            <w:r>
              <w:rPr>
                <w:sz w:val="20"/>
                <w:szCs w:val="20"/>
              </w:rPr>
              <w:t xml:space="preserve">3.0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Бытовое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w:t>
            </w:r>
          </w:p>
          <w:p w:rsidR="006823BD" w:rsidRDefault="006823BD" w:rsidP="006823BD">
            <w:pPr>
              <w:pStyle w:val="Default"/>
              <w:rPr>
                <w:sz w:val="20"/>
                <w:szCs w:val="20"/>
              </w:rPr>
            </w:pPr>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701" w:type="dxa"/>
            <w:shd w:val="clear" w:color="auto" w:fill="auto"/>
          </w:tcPr>
          <w:p w:rsidR="006823BD" w:rsidRDefault="006823BD" w:rsidP="006823BD">
            <w:pPr>
              <w:pStyle w:val="Default"/>
              <w:rPr>
                <w:sz w:val="20"/>
                <w:szCs w:val="20"/>
              </w:rPr>
            </w:pPr>
            <w:r>
              <w:rPr>
                <w:sz w:val="20"/>
                <w:szCs w:val="20"/>
              </w:rPr>
              <w:t xml:space="preserve">3.3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деятельности в области гидрометеорологии и смежных с ней областях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701" w:type="dxa"/>
            <w:shd w:val="clear" w:color="auto" w:fill="auto"/>
          </w:tcPr>
          <w:p w:rsidR="006823BD" w:rsidRDefault="006823BD" w:rsidP="006823BD">
            <w:pPr>
              <w:pStyle w:val="Default"/>
              <w:rPr>
                <w:sz w:val="20"/>
                <w:szCs w:val="20"/>
              </w:rPr>
            </w:pPr>
            <w:r>
              <w:rPr>
                <w:sz w:val="20"/>
                <w:szCs w:val="20"/>
              </w:rPr>
              <w:t xml:space="preserve">3.9.1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Недропользование </w:t>
            </w:r>
          </w:p>
        </w:tc>
        <w:tc>
          <w:tcPr>
            <w:tcW w:w="4536" w:type="dxa"/>
            <w:shd w:val="clear" w:color="auto" w:fill="auto"/>
          </w:tcPr>
          <w:p w:rsidR="006823BD" w:rsidRDefault="006823BD" w:rsidP="006823BD">
            <w:pPr>
              <w:pStyle w:val="Default"/>
              <w:rPr>
                <w:sz w:val="20"/>
                <w:szCs w:val="20"/>
              </w:rPr>
            </w:pPr>
            <w:r>
              <w:rPr>
                <w:sz w:val="20"/>
                <w:szCs w:val="20"/>
              </w:rPr>
              <w:t xml:space="preserve">Осуществление геологических изысканий; </w:t>
            </w:r>
          </w:p>
          <w:p w:rsidR="006823BD" w:rsidRDefault="006823BD" w:rsidP="006823BD">
            <w:pPr>
              <w:pStyle w:val="Default"/>
              <w:rPr>
                <w:sz w:val="20"/>
                <w:szCs w:val="20"/>
              </w:rPr>
            </w:pPr>
            <w:r>
              <w:rPr>
                <w:sz w:val="20"/>
                <w:szCs w:val="20"/>
              </w:rPr>
              <w:t xml:space="preserve">добыча полезных ископаемых открытым (карьеры, отвалы) и закрытым (шахты, скважины) способами; </w:t>
            </w:r>
          </w:p>
          <w:p w:rsidR="006823BD" w:rsidRDefault="006823BD" w:rsidP="006823BD">
            <w:pPr>
              <w:pStyle w:val="Default"/>
              <w:rPr>
                <w:sz w:val="20"/>
                <w:szCs w:val="20"/>
              </w:rPr>
            </w:pPr>
            <w:r>
              <w:rPr>
                <w:sz w:val="20"/>
                <w:szCs w:val="20"/>
              </w:rPr>
              <w:t xml:space="preserve">размещение объектов капитального строительства, в том числе подземных, в целях добычи полезных ископаемых; </w:t>
            </w:r>
          </w:p>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tc>
        <w:tc>
          <w:tcPr>
            <w:tcW w:w="1701" w:type="dxa"/>
            <w:shd w:val="clear" w:color="auto" w:fill="auto"/>
          </w:tcPr>
          <w:p w:rsidR="006823BD" w:rsidRDefault="006823BD" w:rsidP="006823BD">
            <w:pPr>
              <w:pStyle w:val="Default"/>
              <w:rPr>
                <w:sz w:val="20"/>
                <w:szCs w:val="20"/>
              </w:rPr>
            </w:pPr>
            <w:r>
              <w:rPr>
                <w:sz w:val="20"/>
                <w:szCs w:val="20"/>
              </w:rPr>
              <w:t xml:space="preserve">6.1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Энергетика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6823BD" w:rsidRDefault="006823BD" w:rsidP="006823BD">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shd w:val="clear" w:color="auto" w:fill="auto"/>
          </w:tcPr>
          <w:p w:rsidR="006823BD" w:rsidRDefault="006823BD" w:rsidP="006823BD">
            <w:pPr>
              <w:pStyle w:val="Default"/>
              <w:rPr>
                <w:sz w:val="20"/>
                <w:szCs w:val="20"/>
              </w:rPr>
            </w:pPr>
            <w:r>
              <w:rPr>
                <w:sz w:val="20"/>
                <w:szCs w:val="20"/>
              </w:rPr>
              <w:t xml:space="preserve">6.7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shd w:val="clear" w:color="auto" w:fill="auto"/>
          </w:tcPr>
          <w:p w:rsidR="006823BD" w:rsidRDefault="006823BD" w:rsidP="006823BD">
            <w:pPr>
              <w:pStyle w:val="Default"/>
              <w:rPr>
                <w:sz w:val="20"/>
                <w:szCs w:val="20"/>
              </w:rPr>
            </w:pPr>
            <w:r>
              <w:rPr>
                <w:sz w:val="20"/>
                <w:szCs w:val="20"/>
              </w:rPr>
              <w:t xml:space="preserve">8.3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научной деятельности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shd w:val="clear" w:color="auto" w:fill="auto"/>
          </w:tcPr>
          <w:p w:rsidR="006823BD" w:rsidRDefault="006823BD" w:rsidP="006823BD">
            <w:pPr>
              <w:pStyle w:val="Default"/>
              <w:rPr>
                <w:sz w:val="20"/>
                <w:szCs w:val="20"/>
              </w:rPr>
            </w:pPr>
            <w:r>
              <w:rPr>
                <w:sz w:val="20"/>
                <w:szCs w:val="20"/>
              </w:rPr>
              <w:t xml:space="preserve">3.9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Склад </w:t>
            </w:r>
          </w:p>
        </w:tc>
        <w:tc>
          <w:tcPr>
            <w:tcW w:w="4536" w:type="dxa"/>
            <w:shd w:val="clear" w:color="auto" w:fill="auto"/>
          </w:tcPr>
          <w:p w:rsidR="006823BD" w:rsidRDefault="006823BD" w:rsidP="006823BD">
            <w:pPr>
              <w:pStyle w:val="Default"/>
              <w:rPr>
                <w:sz w:val="20"/>
                <w:szCs w:val="20"/>
              </w:rPr>
            </w:pPr>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701" w:type="dxa"/>
            <w:shd w:val="clear" w:color="auto" w:fill="auto"/>
          </w:tcPr>
          <w:p w:rsidR="006823BD" w:rsidRDefault="006823BD" w:rsidP="006823BD">
            <w:pPr>
              <w:pStyle w:val="Default"/>
              <w:rPr>
                <w:sz w:val="20"/>
                <w:szCs w:val="20"/>
              </w:rPr>
            </w:pPr>
            <w:r>
              <w:rPr>
                <w:sz w:val="20"/>
                <w:szCs w:val="20"/>
              </w:rPr>
              <w:t xml:space="preserve">6.9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Охрана природных территорий </w:t>
            </w:r>
          </w:p>
        </w:tc>
        <w:tc>
          <w:tcPr>
            <w:tcW w:w="4536" w:type="dxa"/>
            <w:shd w:val="clear" w:color="auto" w:fill="auto"/>
          </w:tcPr>
          <w:p w:rsidR="006823BD" w:rsidRDefault="006823BD" w:rsidP="006823BD">
            <w:pPr>
              <w:pStyle w:val="Default"/>
              <w:rPr>
                <w:sz w:val="20"/>
                <w:szCs w:val="20"/>
              </w:rPr>
            </w:pPr>
            <w:r>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701" w:type="dxa"/>
            <w:shd w:val="clear" w:color="auto" w:fill="auto"/>
          </w:tcPr>
          <w:p w:rsidR="006823BD" w:rsidRDefault="006823BD" w:rsidP="006823BD">
            <w:pPr>
              <w:pStyle w:val="Default"/>
              <w:rPr>
                <w:sz w:val="20"/>
                <w:szCs w:val="20"/>
              </w:rPr>
            </w:pPr>
            <w:r>
              <w:rPr>
                <w:sz w:val="20"/>
                <w:szCs w:val="20"/>
              </w:rPr>
              <w:t xml:space="preserve">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3"/>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r w:rsidRPr="00876985">
              <w:rPr>
                <w:iCs/>
                <w:sz w:val="28"/>
                <w:szCs w:val="28"/>
              </w:rPr>
              <w:t>не предусмотрены</w:t>
            </w:r>
          </w:p>
          <w:p w:rsidR="006823BD" w:rsidRPr="00123B02" w:rsidRDefault="006823BD" w:rsidP="006823BD">
            <w:pPr>
              <w:pStyle w:val="nienie"/>
              <w:ind w:left="0" w:right="119" w:firstLine="0"/>
              <w:rPr>
                <w:rFonts w:ascii="Arial" w:hAnsi="Arial" w:cs="Arial"/>
              </w:rPr>
            </w:pPr>
          </w:p>
        </w:tc>
      </w:tr>
    </w:tbl>
    <w:p w:rsidR="006823BD" w:rsidRDefault="006823BD" w:rsidP="006823BD">
      <w:pPr>
        <w:ind w:right="119" w:firstLine="851"/>
        <w:jc w:val="both"/>
        <w:rPr>
          <w:iCs/>
          <w:color w:val="0070C0"/>
          <w:sz w:val="24"/>
          <w:szCs w:val="24"/>
        </w:rPr>
      </w:pPr>
    </w:p>
    <w:p w:rsidR="006823BD" w:rsidRPr="00FC3F03" w:rsidRDefault="006823BD" w:rsidP="006823BD">
      <w:pPr>
        <w:keepLines/>
        <w:widowControl w:val="0"/>
        <w:ind w:left="-142" w:right="119" w:firstLine="425"/>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6823BD" w:rsidRPr="00FC3F03" w:rsidRDefault="006823BD" w:rsidP="006823BD">
      <w:pPr>
        <w:keepLines/>
        <w:widowControl w:val="0"/>
        <w:numPr>
          <w:ilvl w:val="0"/>
          <w:numId w:val="55"/>
        </w:numPr>
        <w:spacing w:before="120"/>
        <w:ind w:right="11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тыс.чел.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 том числе:</w:t>
            </w: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300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100</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0,6-0,8 га на объект</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5 до 6                      0,6-1,0 га</w:t>
            </w: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св. 7 до 10                    1,0-1,2 га</w:t>
            </w:r>
          </w:p>
          <w:p w:rsidR="006823BD" w:rsidRPr="00FC3F03" w:rsidRDefault="006823BD" w:rsidP="006823BD">
            <w:pPr>
              <w:keepLines/>
              <w:widowControl w:val="0"/>
              <w:ind w:left="34"/>
              <w:jc w:val="both"/>
              <w:rPr>
                <w:rFonts w:eastAsia="Times New Roman"/>
                <w:sz w:val="24"/>
                <w:szCs w:val="24"/>
              </w:rPr>
            </w:pP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тыс.чел.</w:t>
            </w:r>
          </w:p>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общетоварные: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 непродовольственных товаров на 1 тыс.чел.</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При размещении общетоварных складов в составе специализированных групп размеры земельных участков рекомендуется сокращать до 30%.</w:t>
            </w:r>
          </w:p>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холодильники распределительные (для хранения мяса и мясных продуктов, рыбы и рыбыпродуктов, масла, животного жира, молочных продуктов и яиц), на 1 тыс.чел.</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фруктохранилища, овощехранилища, картофелехранилища, на 1 тыс.чел.</w:t>
            </w:r>
          </w:p>
          <w:p w:rsidR="006823BD" w:rsidRPr="00FC3F03" w:rsidRDefault="006823BD" w:rsidP="006823BD">
            <w:pPr>
              <w:keepLines/>
              <w:widowControl w:val="0"/>
              <w:ind w:left="34"/>
              <w:jc w:val="both"/>
              <w:rPr>
                <w:rFonts w:eastAsia="Times New Roman"/>
                <w:iCs/>
                <w:sz w:val="24"/>
                <w:szCs w:val="24"/>
              </w:rPr>
            </w:pP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угля</w:t>
            </w:r>
          </w:p>
          <w:p w:rsidR="006823BD" w:rsidRPr="00FC3F03" w:rsidRDefault="006823BD" w:rsidP="006823BD">
            <w:pPr>
              <w:keepLines/>
              <w:widowControl w:val="0"/>
              <w:ind w:left="34"/>
              <w:jc w:val="both"/>
              <w:rPr>
                <w:rFonts w:eastAsia="Times New Roman"/>
                <w:iCs/>
                <w:sz w:val="24"/>
                <w:szCs w:val="24"/>
              </w:rPr>
            </w:pPr>
          </w:p>
          <w:p w:rsidR="006823BD" w:rsidRPr="00FC3F03" w:rsidRDefault="006823BD" w:rsidP="006823BD">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823BD" w:rsidRPr="00FC3F03" w:rsidRDefault="006823BD" w:rsidP="006823BD">
            <w:pPr>
              <w:keepLines/>
              <w:widowControl w:val="0"/>
              <w:ind w:left="34"/>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823BD" w:rsidRPr="00FC3F03" w:rsidRDefault="006823BD" w:rsidP="006823BD">
            <w:pPr>
              <w:keepLines/>
              <w:widowControl w:val="0"/>
              <w:ind w:left="34"/>
              <w:jc w:val="both"/>
              <w:rPr>
                <w:rFonts w:eastAsia="Times New Roman"/>
                <w:sz w:val="24"/>
                <w:szCs w:val="24"/>
              </w:rPr>
            </w:pPr>
          </w:p>
          <w:p w:rsidR="006823BD" w:rsidRPr="00FC3F03" w:rsidRDefault="006823BD" w:rsidP="006823BD">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823BD" w:rsidRPr="00FC3F03" w:rsidRDefault="006823BD" w:rsidP="006823BD">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bl>
    <w:p w:rsidR="006823BD" w:rsidRPr="00FC3F03" w:rsidRDefault="006823BD" w:rsidP="006823BD">
      <w:pPr>
        <w:ind w:right="119" w:firstLine="851"/>
        <w:jc w:val="both"/>
        <w:rPr>
          <w:rFonts w:eastAsia="Times New Roman"/>
          <w:bCs/>
          <w:i/>
          <w:sz w:val="24"/>
          <w:szCs w:val="24"/>
        </w:rPr>
      </w:pPr>
    </w:p>
    <w:p w:rsidR="006823BD" w:rsidRPr="00FC3F03" w:rsidRDefault="006823BD" w:rsidP="006823BD">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261A2F" w:rsidRDefault="006823BD" w:rsidP="006823BD">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Pr="005A6C3B" w:rsidRDefault="006823BD" w:rsidP="006823BD">
      <w:pPr>
        <w:ind w:right="119" w:firstLine="851"/>
        <w:jc w:val="both"/>
        <w:rPr>
          <w:b/>
          <w:iCs/>
          <w:color w:val="0070C0"/>
          <w:sz w:val="24"/>
          <w:szCs w:val="24"/>
        </w:rPr>
      </w:pPr>
    </w:p>
    <w:p w:rsidR="006823BD" w:rsidRPr="006B5794" w:rsidRDefault="006823BD" w:rsidP="006823BD">
      <w:pPr>
        <w:spacing w:after="120"/>
        <w:ind w:right="119" w:firstLine="851"/>
        <w:jc w:val="both"/>
        <w:rPr>
          <w:b/>
          <w:bCs/>
          <w:sz w:val="24"/>
          <w:szCs w:val="24"/>
          <w:u w:val="single"/>
        </w:rPr>
      </w:pPr>
      <w:r w:rsidRPr="006B5794">
        <w:rPr>
          <w:rFonts w:eastAsia="Times New Roman"/>
          <w:b/>
          <w:bCs/>
          <w:sz w:val="24"/>
          <w:szCs w:val="24"/>
          <w:u w:val="single"/>
        </w:rPr>
        <w:t>Т</w:t>
      </w:r>
      <w:r w:rsidRPr="006B5794">
        <w:rPr>
          <w:b/>
          <w:bCs/>
          <w:sz w:val="24"/>
          <w:szCs w:val="24"/>
          <w:u w:val="single"/>
        </w:rPr>
        <w:t xml:space="preserve">. </w:t>
      </w:r>
      <w:r w:rsidRPr="006B5794">
        <w:rPr>
          <w:rFonts w:eastAsia="Times New Roman"/>
          <w:b/>
          <w:bCs/>
          <w:sz w:val="24"/>
          <w:szCs w:val="24"/>
          <w:u w:val="single"/>
        </w:rPr>
        <w:t xml:space="preserve"> Зона транспортной инфраструктуры</w:t>
      </w:r>
      <w:r w:rsidRPr="006B5794">
        <w:rPr>
          <w:b/>
          <w:bCs/>
          <w:sz w:val="24"/>
          <w:szCs w:val="24"/>
          <w:u w:val="single"/>
        </w:rPr>
        <w:t>.</w:t>
      </w:r>
    </w:p>
    <w:p w:rsidR="006823BD" w:rsidRPr="006B5794" w:rsidRDefault="006823BD" w:rsidP="006823BD">
      <w:pPr>
        <w:numPr>
          <w:ilvl w:val="12"/>
          <w:numId w:val="0"/>
        </w:numPr>
        <w:ind w:right="119" w:firstLine="851"/>
        <w:jc w:val="both"/>
        <w:rPr>
          <w:i/>
          <w:iCs/>
          <w:sz w:val="24"/>
          <w:szCs w:val="24"/>
        </w:rPr>
      </w:pPr>
      <w:r w:rsidRPr="006B5794">
        <w:rPr>
          <w:rFonts w:eastAsia="Times New Roman"/>
          <w:i/>
          <w:sz w:val="24"/>
          <w:szCs w:val="24"/>
        </w:rPr>
        <w:t xml:space="preserve">Зона предназначена для размещения сооружений  и коммуникаций железно-дорожного и </w:t>
      </w:r>
      <w:r w:rsidRPr="006B5794">
        <w:rPr>
          <w:i/>
          <w:sz w:val="24"/>
          <w:szCs w:val="24"/>
        </w:rPr>
        <w:t xml:space="preserve">автомобильного транспорта, </w:t>
      </w:r>
      <w:r w:rsidRPr="006B5794">
        <w:rPr>
          <w:rFonts w:eastAsia="Times New Roman"/>
          <w:i/>
          <w:sz w:val="24"/>
          <w:szCs w:val="24"/>
        </w:rPr>
        <w:t xml:space="preserve">допускается </w:t>
      </w:r>
      <w:r w:rsidRPr="006B5794">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823BD" w:rsidRPr="006B5794" w:rsidRDefault="006823BD" w:rsidP="006823BD">
      <w:pPr>
        <w:spacing w:after="120"/>
        <w:ind w:right="119" w:firstLine="851"/>
        <w:jc w:val="both"/>
        <w:rPr>
          <w:rFonts w:eastAsia="Times New Roman"/>
          <w:i/>
          <w:sz w:val="24"/>
          <w:szCs w:val="24"/>
        </w:rPr>
      </w:pPr>
      <w:r w:rsidRPr="006B5794">
        <w:rPr>
          <w:rFonts w:eastAsia="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6823BD" w:rsidRPr="00AF7060" w:rsidTr="006823BD">
        <w:tc>
          <w:tcPr>
            <w:tcW w:w="8946" w:type="dxa"/>
            <w:gridSpan w:val="5"/>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Гостиничное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gridSpan w:val="2"/>
            <w:shd w:val="clear" w:color="auto" w:fill="auto"/>
          </w:tcPr>
          <w:p w:rsidR="006823BD" w:rsidRDefault="006823BD" w:rsidP="006823BD">
            <w:pPr>
              <w:pStyle w:val="Default"/>
              <w:rPr>
                <w:sz w:val="20"/>
                <w:szCs w:val="20"/>
              </w:rPr>
            </w:pPr>
            <w:r>
              <w:rPr>
                <w:sz w:val="20"/>
                <w:szCs w:val="20"/>
              </w:rPr>
              <w:t xml:space="preserve">4.7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Объекты дорожного сервиса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Связь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6.8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Магазины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gridSpan w:val="2"/>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gridSpan w:val="2"/>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Здравоохранение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656" w:type="dxa"/>
            <w:shd w:val="clear" w:color="auto" w:fill="auto"/>
          </w:tcPr>
          <w:p w:rsidR="006823BD" w:rsidRDefault="006823BD" w:rsidP="006823BD">
            <w:pPr>
              <w:pStyle w:val="Default"/>
              <w:rPr>
                <w:sz w:val="20"/>
                <w:szCs w:val="20"/>
              </w:rPr>
            </w:pPr>
            <w:r>
              <w:rPr>
                <w:sz w:val="20"/>
                <w:szCs w:val="20"/>
              </w:rPr>
              <w:t xml:space="preserve">3.4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shd w:val="clear" w:color="auto" w:fill="auto"/>
          </w:tcPr>
          <w:p w:rsidR="006823BD" w:rsidRDefault="006823BD" w:rsidP="006823BD">
            <w:pPr>
              <w:pStyle w:val="Default"/>
              <w:rPr>
                <w:sz w:val="20"/>
                <w:szCs w:val="20"/>
              </w:rPr>
            </w:pPr>
            <w:r>
              <w:rPr>
                <w:sz w:val="20"/>
                <w:szCs w:val="20"/>
              </w:rPr>
              <w:t xml:space="preserve">4.6 </w:t>
            </w:r>
          </w:p>
        </w:tc>
      </w:tr>
    </w:tbl>
    <w:p w:rsidR="006823BD" w:rsidRDefault="006823BD" w:rsidP="006823BD">
      <w:pPr>
        <w:keepLines/>
        <w:widowControl w:val="0"/>
        <w:ind w:right="119" w:firstLine="851"/>
        <w:jc w:val="both"/>
        <w:rPr>
          <w:rFonts w:eastAsia="Times New Roman"/>
          <w:sz w:val="24"/>
          <w:szCs w:val="24"/>
        </w:rPr>
      </w:pPr>
    </w:p>
    <w:p w:rsidR="006823BD" w:rsidRPr="00FC3F03" w:rsidRDefault="006823BD" w:rsidP="006823BD">
      <w:pPr>
        <w:ind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6823BD" w:rsidRPr="00FC3F03" w:rsidRDefault="006823BD" w:rsidP="006823BD">
      <w:pPr>
        <w:numPr>
          <w:ilvl w:val="0"/>
          <w:numId w:val="56"/>
        </w:numPr>
        <w:ind w:left="0"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823BD" w:rsidRPr="00FC3F03" w:rsidRDefault="006823BD" w:rsidP="006823BD">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823BD" w:rsidRPr="00FC3F03" w:rsidRDefault="006823BD" w:rsidP="006823BD">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p>
    <w:p w:rsidR="006823BD" w:rsidRPr="00FC3F03" w:rsidRDefault="006823BD" w:rsidP="006823BD">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823BD" w:rsidRPr="00FC3F03" w:rsidRDefault="006823BD" w:rsidP="006823BD">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8A4596" w:rsidRDefault="006823BD" w:rsidP="006823BD">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823BD" w:rsidRDefault="006823BD" w:rsidP="006823BD">
      <w:pPr>
        <w:keepLines/>
        <w:widowControl w:val="0"/>
        <w:ind w:right="119"/>
        <w:jc w:val="both"/>
        <w:rPr>
          <w:rFonts w:eastAsia="Times New Roman"/>
          <w:color w:val="0070C0"/>
          <w:sz w:val="24"/>
          <w:szCs w:val="24"/>
        </w:rPr>
      </w:pPr>
    </w:p>
    <w:p w:rsidR="006823BD" w:rsidRPr="00A67089" w:rsidRDefault="006823BD" w:rsidP="006823BD">
      <w:pPr>
        <w:shd w:val="clear" w:color="auto" w:fill="FFFFFF"/>
        <w:ind w:right="119" w:firstLine="851"/>
        <w:jc w:val="both"/>
        <w:rPr>
          <w:rFonts w:eastAsia="Times New Roman"/>
          <w:b/>
          <w:bCs/>
          <w:sz w:val="24"/>
          <w:szCs w:val="24"/>
        </w:rPr>
      </w:pPr>
    </w:p>
    <w:p w:rsidR="006823BD" w:rsidRPr="00A67089" w:rsidRDefault="006823BD" w:rsidP="006823BD">
      <w:pPr>
        <w:spacing w:after="120"/>
        <w:ind w:right="119" w:firstLine="851"/>
        <w:jc w:val="both"/>
        <w:rPr>
          <w:b/>
          <w:iCs/>
          <w:sz w:val="24"/>
          <w:szCs w:val="24"/>
        </w:rPr>
      </w:pPr>
      <w:r w:rsidRPr="00A67089">
        <w:rPr>
          <w:b/>
          <w:i/>
          <w:iCs/>
          <w:sz w:val="24"/>
          <w:szCs w:val="24"/>
        </w:rPr>
        <w:t>Статья 46.5.</w:t>
      </w:r>
      <w:r w:rsidRPr="00A67089">
        <w:rPr>
          <w:b/>
          <w:iCs/>
          <w:sz w:val="24"/>
          <w:szCs w:val="24"/>
        </w:rPr>
        <w:t xml:space="preserve"> Градостроительные регламенты. Рекреационные зоны.</w:t>
      </w:r>
    </w:p>
    <w:p w:rsidR="006823BD" w:rsidRPr="00A67089" w:rsidRDefault="006823BD" w:rsidP="006823BD">
      <w:pPr>
        <w:spacing w:after="120"/>
        <w:ind w:right="119" w:firstLine="851"/>
        <w:jc w:val="both"/>
        <w:rPr>
          <w:b/>
          <w:bCs/>
          <w:sz w:val="24"/>
          <w:szCs w:val="24"/>
          <w:u w:val="single"/>
        </w:rPr>
      </w:pPr>
      <w:r w:rsidRPr="00A67089">
        <w:rPr>
          <w:b/>
          <w:bCs/>
          <w:sz w:val="24"/>
          <w:szCs w:val="24"/>
          <w:u w:val="single"/>
        </w:rPr>
        <w:t>Р. Рекреационная  зона.</w:t>
      </w:r>
    </w:p>
    <w:p w:rsidR="006823BD" w:rsidRPr="00A67089" w:rsidRDefault="006823BD" w:rsidP="006823BD">
      <w:pPr>
        <w:ind w:right="119" w:firstLine="851"/>
        <w:jc w:val="both"/>
        <w:rPr>
          <w:i/>
          <w:sz w:val="24"/>
          <w:szCs w:val="24"/>
        </w:rPr>
      </w:pPr>
      <w:r w:rsidRPr="00A67089">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6823BD" w:rsidRPr="00A67089" w:rsidRDefault="006823BD" w:rsidP="006823BD">
      <w:pPr>
        <w:ind w:right="119" w:firstLine="851"/>
        <w:jc w:val="both"/>
        <w:rPr>
          <w:i/>
          <w:sz w:val="24"/>
          <w:szCs w:val="24"/>
        </w:rPr>
      </w:pPr>
      <w:r w:rsidRPr="00A67089">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823BD" w:rsidRPr="00A67089" w:rsidRDefault="006823BD" w:rsidP="006823BD">
      <w:pPr>
        <w:pStyle w:val="Iniiaiieoaenonionooiii2"/>
        <w:spacing w:after="120"/>
        <w:ind w:right="119" w:firstLine="851"/>
        <w:rPr>
          <w:rFonts w:ascii="Times New Roman" w:hAnsi="Times New Roman"/>
          <w:i/>
          <w:iCs/>
          <w:sz w:val="24"/>
          <w:szCs w:val="24"/>
        </w:rPr>
      </w:pPr>
      <w:r w:rsidRPr="00A67089">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6823BD" w:rsidRPr="00AF7060" w:rsidTr="006823BD">
        <w:tc>
          <w:tcPr>
            <w:tcW w:w="8946" w:type="dxa"/>
            <w:gridSpan w:val="5"/>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Культурное развитие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gridSpan w:val="2"/>
            <w:shd w:val="clear" w:color="auto" w:fill="auto"/>
          </w:tcPr>
          <w:p w:rsidR="006823BD" w:rsidRDefault="006823BD" w:rsidP="006823BD">
            <w:pPr>
              <w:pStyle w:val="Default"/>
              <w:rPr>
                <w:sz w:val="20"/>
                <w:szCs w:val="20"/>
              </w:rPr>
            </w:pPr>
            <w:r>
              <w:rPr>
                <w:sz w:val="20"/>
                <w:szCs w:val="20"/>
              </w:rPr>
              <w:t xml:space="preserve">3.6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Религиозное использование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3.7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Развлечение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предназначенных для развлечения.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gridSpan w:val="2"/>
            <w:shd w:val="clear" w:color="auto" w:fill="auto"/>
          </w:tcPr>
          <w:p w:rsidR="006823BD" w:rsidRDefault="006823BD" w:rsidP="006823BD">
            <w:pPr>
              <w:pStyle w:val="Default"/>
              <w:rPr>
                <w:sz w:val="20"/>
                <w:szCs w:val="20"/>
              </w:rPr>
            </w:pPr>
            <w:r>
              <w:rPr>
                <w:sz w:val="20"/>
                <w:szCs w:val="20"/>
              </w:rPr>
              <w:t xml:space="preserve">4.8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Отдых (рекреация) </w:t>
            </w:r>
          </w:p>
        </w:tc>
        <w:tc>
          <w:tcPr>
            <w:tcW w:w="4536" w:type="dxa"/>
            <w:gridSpan w:val="2"/>
            <w:shd w:val="clear" w:color="auto" w:fill="auto"/>
          </w:tcPr>
          <w:p w:rsidR="006823BD" w:rsidRDefault="006823BD" w:rsidP="006823BD">
            <w:pPr>
              <w:pStyle w:val="Default"/>
              <w:rPr>
                <w:sz w:val="20"/>
                <w:szCs w:val="20"/>
              </w:rPr>
            </w:pPr>
            <w:r>
              <w:rPr>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6823BD" w:rsidRDefault="006823BD" w:rsidP="006823BD">
            <w:pPr>
              <w:pStyle w:val="Default"/>
              <w:rPr>
                <w:sz w:val="20"/>
                <w:szCs w:val="20"/>
              </w:rPr>
            </w:pPr>
            <w:r>
              <w:rPr>
                <w:sz w:val="20"/>
                <w:szCs w:val="20"/>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 </w:t>
            </w:r>
          </w:p>
        </w:tc>
        <w:tc>
          <w:tcPr>
            <w:tcW w:w="1701" w:type="dxa"/>
            <w:gridSpan w:val="2"/>
            <w:shd w:val="clear" w:color="auto" w:fill="auto"/>
          </w:tcPr>
          <w:p w:rsidR="006823BD" w:rsidRDefault="006823BD" w:rsidP="006823BD">
            <w:pPr>
              <w:pStyle w:val="Default"/>
              <w:rPr>
                <w:sz w:val="20"/>
                <w:szCs w:val="20"/>
              </w:rPr>
            </w:pPr>
            <w:r>
              <w:rPr>
                <w:sz w:val="20"/>
                <w:szCs w:val="20"/>
              </w:rPr>
              <w:t xml:space="preserve">5.0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Спорт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gridSpan w:val="2"/>
            <w:shd w:val="clear" w:color="auto" w:fill="auto"/>
          </w:tcPr>
          <w:p w:rsidR="006823BD" w:rsidRDefault="006823BD" w:rsidP="006823BD">
            <w:pPr>
              <w:pStyle w:val="Default"/>
              <w:rPr>
                <w:sz w:val="20"/>
                <w:szCs w:val="20"/>
              </w:rPr>
            </w:pPr>
            <w:r>
              <w:rPr>
                <w:sz w:val="20"/>
                <w:szCs w:val="20"/>
              </w:rPr>
              <w:t xml:space="preserve">5.1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Автомобильный транспорт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shd w:val="clear" w:color="auto" w:fill="auto"/>
          </w:tcPr>
          <w:p w:rsidR="006823BD" w:rsidRDefault="006823BD" w:rsidP="006823BD">
            <w:pPr>
              <w:pStyle w:val="Default"/>
              <w:rPr>
                <w:sz w:val="20"/>
                <w:szCs w:val="20"/>
              </w:rPr>
            </w:pPr>
            <w:r>
              <w:rPr>
                <w:sz w:val="20"/>
                <w:szCs w:val="20"/>
              </w:rPr>
              <w:t xml:space="preserve">7.2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gridSpan w:val="2"/>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56" w:type="dxa"/>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Объекты торговли (торговые центры, торгово-развлекательные центры (комплексы)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6823BD" w:rsidRDefault="006823BD" w:rsidP="006823BD">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656" w:type="dxa"/>
            <w:shd w:val="clear" w:color="auto" w:fill="auto"/>
          </w:tcPr>
          <w:p w:rsidR="006823BD" w:rsidRDefault="006823BD" w:rsidP="006823BD">
            <w:pPr>
              <w:pStyle w:val="Default"/>
              <w:rPr>
                <w:sz w:val="20"/>
                <w:szCs w:val="20"/>
              </w:rPr>
            </w:pPr>
            <w:r>
              <w:rPr>
                <w:sz w:val="20"/>
                <w:szCs w:val="20"/>
              </w:rPr>
              <w:t xml:space="preserve">4.2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Магазины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656" w:type="dxa"/>
            <w:shd w:val="clear" w:color="auto" w:fill="auto"/>
          </w:tcPr>
          <w:p w:rsidR="006823BD" w:rsidRDefault="006823BD" w:rsidP="006823BD">
            <w:pPr>
              <w:pStyle w:val="Default"/>
              <w:rPr>
                <w:sz w:val="20"/>
                <w:szCs w:val="20"/>
              </w:rPr>
            </w:pPr>
            <w:r>
              <w:rPr>
                <w:sz w:val="20"/>
                <w:szCs w:val="20"/>
              </w:rPr>
              <w:t xml:space="preserve">4.4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Общественное питание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shd w:val="clear" w:color="auto" w:fill="auto"/>
          </w:tcPr>
          <w:p w:rsidR="006823BD" w:rsidRDefault="006823BD" w:rsidP="006823BD">
            <w:pPr>
              <w:pStyle w:val="Default"/>
              <w:rPr>
                <w:sz w:val="20"/>
                <w:szCs w:val="20"/>
              </w:rPr>
            </w:pPr>
            <w:r>
              <w:rPr>
                <w:sz w:val="20"/>
                <w:szCs w:val="20"/>
              </w:rPr>
              <w:t xml:space="preserve">4.6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56" w:type="dxa"/>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Обеспечение внутреннего правопорядка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656" w:type="dxa"/>
            <w:shd w:val="clear" w:color="auto" w:fill="auto"/>
          </w:tcPr>
          <w:p w:rsidR="006823BD" w:rsidRDefault="006823BD" w:rsidP="006823BD">
            <w:pPr>
              <w:pStyle w:val="Default"/>
              <w:rPr>
                <w:sz w:val="20"/>
                <w:szCs w:val="20"/>
              </w:rPr>
            </w:pPr>
            <w:r>
              <w:rPr>
                <w:sz w:val="20"/>
                <w:szCs w:val="20"/>
              </w:rPr>
              <w:t xml:space="preserve">8.3 </w:t>
            </w:r>
          </w:p>
        </w:tc>
      </w:tr>
    </w:tbl>
    <w:p w:rsidR="006823BD" w:rsidRDefault="006823BD" w:rsidP="006823BD">
      <w:pPr>
        <w:widowControl w:val="0"/>
        <w:spacing w:line="274" w:lineRule="exact"/>
        <w:ind w:right="119" w:firstLine="840"/>
        <w:jc w:val="both"/>
        <w:rPr>
          <w:rFonts w:eastAsia="Times New Roman"/>
          <w:iCs/>
          <w:sz w:val="22"/>
          <w:szCs w:val="22"/>
        </w:rPr>
      </w:pPr>
    </w:p>
    <w:p w:rsidR="006823BD" w:rsidRPr="00FC3F03" w:rsidRDefault="006823BD" w:rsidP="006823BD">
      <w:pPr>
        <w:widowControl w:val="0"/>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w:t>
      </w:r>
    </w:p>
    <w:p w:rsidR="006823BD" w:rsidRPr="00FC3F03" w:rsidRDefault="006823BD" w:rsidP="006823BD">
      <w:pPr>
        <w:widowControl w:val="0"/>
        <w:numPr>
          <w:ilvl w:val="0"/>
          <w:numId w:val="57"/>
        </w:numPr>
        <w:tabs>
          <w:tab w:val="left" w:pos="1270"/>
        </w:tabs>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823BD" w:rsidRPr="00FC3F03" w:rsidRDefault="006823BD" w:rsidP="006823BD">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823BD" w:rsidRPr="00FC3F03" w:rsidTr="006823BD">
        <w:tc>
          <w:tcPr>
            <w:tcW w:w="1843"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823BD" w:rsidRPr="00FC3F03" w:rsidRDefault="006823BD" w:rsidP="006823BD">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823BD" w:rsidRPr="00FC3F03" w:rsidRDefault="006823BD" w:rsidP="006823BD">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823BD" w:rsidRPr="00FC3F03" w:rsidTr="006823BD">
        <w:tc>
          <w:tcPr>
            <w:tcW w:w="1843" w:type="dxa"/>
            <w:shd w:val="clear" w:color="auto" w:fill="auto"/>
          </w:tcPr>
          <w:p w:rsidR="006823BD" w:rsidRPr="00FC3F03" w:rsidRDefault="006823BD" w:rsidP="006823BD">
            <w:pPr>
              <w:widowControl w:val="0"/>
              <w:jc w:val="both"/>
              <w:rPr>
                <w:rFonts w:eastAsia="Times New Roman"/>
                <w:iCs/>
                <w:sz w:val="22"/>
                <w:szCs w:val="22"/>
              </w:rPr>
            </w:pPr>
            <w:r w:rsidRPr="00FC3F03">
              <w:rPr>
                <w:rFonts w:eastAsia="Times New Roman"/>
                <w:iCs/>
                <w:sz w:val="22"/>
                <w:szCs w:val="22"/>
              </w:rPr>
              <w:t>Площадь территории парков, садов и скверов следует принимать:</w:t>
            </w:r>
          </w:p>
          <w:p w:rsidR="006823BD" w:rsidRPr="00FC3F03" w:rsidRDefault="006823BD" w:rsidP="006823BD">
            <w:pPr>
              <w:widowControl w:val="0"/>
              <w:jc w:val="both"/>
              <w:rPr>
                <w:rFonts w:eastAsia="Times New Roman"/>
                <w:iCs/>
                <w:sz w:val="22"/>
                <w:szCs w:val="22"/>
              </w:rPr>
            </w:pPr>
          </w:p>
          <w:p w:rsidR="006823BD" w:rsidRPr="00FC3F03" w:rsidRDefault="006823BD" w:rsidP="006823BD">
            <w:pPr>
              <w:widowControl w:val="0"/>
              <w:jc w:val="both"/>
              <w:rPr>
                <w:rFonts w:eastAsia="Times New Roman"/>
                <w:iCs/>
                <w:sz w:val="22"/>
                <w:szCs w:val="22"/>
              </w:rPr>
            </w:pPr>
            <w:r w:rsidRPr="00FC3F03">
              <w:rPr>
                <w:rFonts w:eastAsia="Times New Roman"/>
                <w:iCs/>
                <w:sz w:val="22"/>
                <w:szCs w:val="22"/>
              </w:rPr>
              <w:t>парков планировочных районов, не менее, га</w:t>
            </w:r>
          </w:p>
          <w:p w:rsidR="006823BD" w:rsidRPr="00FC3F03" w:rsidRDefault="006823BD" w:rsidP="006823BD">
            <w:pPr>
              <w:widowControl w:val="0"/>
              <w:jc w:val="both"/>
              <w:rPr>
                <w:rFonts w:eastAsia="Times New Roman"/>
                <w:iCs/>
                <w:sz w:val="22"/>
                <w:szCs w:val="22"/>
              </w:rPr>
            </w:pPr>
          </w:p>
          <w:p w:rsidR="006823BD" w:rsidRPr="00FC3F03" w:rsidRDefault="006823BD" w:rsidP="006823BD">
            <w:pPr>
              <w:widowControl w:val="0"/>
              <w:jc w:val="both"/>
              <w:rPr>
                <w:rFonts w:eastAsia="Times New Roman"/>
                <w:iCs/>
                <w:sz w:val="22"/>
                <w:szCs w:val="22"/>
              </w:rPr>
            </w:pPr>
            <w:r w:rsidRPr="00FC3F03">
              <w:rPr>
                <w:rFonts w:eastAsia="Times New Roman"/>
                <w:iCs/>
                <w:sz w:val="22"/>
                <w:szCs w:val="22"/>
              </w:rPr>
              <w:t>садов жилых районов</w:t>
            </w:r>
          </w:p>
          <w:p w:rsidR="006823BD" w:rsidRPr="00FC3F03" w:rsidRDefault="006823BD" w:rsidP="006823BD">
            <w:pPr>
              <w:widowControl w:val="0"/>
              <w:jc w:val="both"/>
              <w:rPr>
                <w:rFonts w:eastAsia="Times New Roman"/>
                <w:iCs/>
                <w:sz w:val="22"/>
                <w:szCs w:val="22"/>
              </w:rPr>
            </w:pPr>
          </w:p>
          <w:p w:rsidR="006823BD" w:rsidRPr="00FC3F03" w:rsidRDefault="006823BD" w:rsidP="006823BD">
            <w:pPr>
              <w:widowControl w:val="0"/>
              <w:jc w:val="both"/>
              <w:rPr>
                <w:rFonts w:eastAsia="Times New Roman"/>
                <w:iCs/>
                <w:sz w:val="22"/>
                <w:szCs w:val="22"/>
              </w:rPr>
            </w:pPr>
            <w:r w:rsidRPr="00FC3F03">
              <w:rPr>
                <w:rFonts w:eastAsia="Times New Roman"/>
                <w:iCs/>
                <w:sz w:val="22"/>
                <w:szCs w:val="22"/>
              </w:rPr>
              <w:t>скверов</w:t>
            </w:r>
          </w:p>
        </w:tc>
        <w:tc>
          <w:tcPr>
            <w:tcW w:w="2268" w:type="dxa"/>
            <w:shd w:val="clear" w:color="auto" w:fill="auto"/>
          </w:tcPr>
          <w:p w:rsidR="006823BD" w:rsidRPr="00FC3F03" w:rsidRDefault="006823BD" w:rsidP="006823BD">
            <w:pPr>
              <w:keepLines/>
              <w:widowControl w:val="0"/>
              <w:jc w:val="both"/>
              <w:rPr>
                <w:rFonts w:eastAsia="Times New Roman"/>
                <w:iCs/>
                <w:sz w:val="24"/>
                <w:szCs w:val="24"/>
              </w:rPr>
            </w:pPr>
          </w:p>
        </w:tc>
        <w:tc>
          <w:tcPr>
            <w:tcW w:w="3648" w:type="dxa"/>
            <w:shd w:val="clear" w:color="auto" w:fill="auto"/>
          </w:tcPr>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r w:rsidRPr="00FC3F03">
              <w:rPr>
                <w:rFonts w:eastAsia="Times New Roman"/>
                <w:iCs/>
                <w:sz w:val="24"/>
                <w:szCs w:val="24"/>
              </w:rPr>
              <w:t>10</w:t>
            </w: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r w:rsidRPr="00FC3F03">
              <w:rPr>
                <w:rFonts w:eastAsia="Times New Roman"/>
                <w:iCs/>
                <w:sz w:val="24"/>
                <w:szCs w:val="24"/>
              </w:rPr>
              <w:t>3</w:t>
            </w: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p>
          <w:p w:rsidR="006823BD" w:rsidRPr="00FC3F03" w:rsidRDefault="006823BD" w:rsidP="006823BD">
            <w:pPr>
              <w:keepLines/>
              <w:widowControl w:val="0"/>
              <w:jc w:val="both"/>
              <w:rPr>
                <w:rFonts w:eastAsia="Times New Roman"/>
                <w:iCs/>
                <w:sz w:val="24"/>
                <w:szCs w:val="24"/>
              </w:rPr>
            </w:pPr>
            <w:r w:rsidRPr="00FC3F03">
              <w:rPr>
                <w:rFonts w:eastAsia="Times New Roman"/>
                <w:iCs/>
                <w:sz w:val="24"/>
                <w:szCs w:val="24"/>
              </w:rPr>
              <w:t>0,5</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p>
        </w:tc>
      </w:tr>
      <w:tr w:rsidR="006823BD" w:rsidRPr="00FC3F03" w:rsidTr="006823BD">
        <w:tc>
          <w:tcPr>
            <w:tcW w:w="1843"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823BD" w:rsidRPr="00FC3F03" w:rsidRDefault="006823BD" w:rsidP="006823BD">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823BD" w:rsidRPr="00FC3F03" w:rsidRDefault="006823BD" w:rsidP="006823BD">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823BD" w:rsidRPr="00FC3F03" w:rsidRDefault="006823BD" w:rsidP="006823BD">
      <w:pPr>
        <w:widowControl w:val="0"/>
        <w:spacing w:line="274" w:lineRule="exact"/>
        <w:ind w:right="119" w:firstLine="840"/>
        <w:jc w:val="both"/>
        <w:rPr>
          <w:rFonts w:eastAsia="Times New Roman"/>
          <w:iCs/>
          <w:sz w:val="22"/>
          <w:szCs w:val="22"/>
        </w:rPr>
      </w:pPr>
    </w:p>
    <w:p w:rsidR="006823BD" w:rsidRPr="00FC3F03" w:rsidRDefault="006823BD" w:rsidP="006823BD">
      <w:pPr>
        <w:keepLines/>
        <w:widowControl w:val="0"/>
        <w:numPr>
          <w:ilvl w:val="0"/>
          <w:numId w:val="57"/>
        </w:numPr>
        <w:spacing w:before="120"/>
        <w:ind w:right="119" w:firstLine="840"/>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823BD" w:rsidRPr="00FC3F03" w:rsidRDefault="006823BD" w:rsidP="006823BD">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823BD" w:rsidRPr="00FC3F03" w:rsidRDefault="006823BD" w:rsidP="006823BD">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823BD" w:rsidRPr="008A4596" w:rsidRDefault="006823BD" w:rsidP="006823BD">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8A4596">
        <w:rPr>
          <w:rFonts w:eastAsia="Times New Roman"/>
          <w:iCs/>
          <w:color w:val="FF0000"/>
          <w:sz w:val="24"/>
          <w:szCs w:val="24"/>
        </w:rPr>
        <w:t xml:space="preserve"> </w:t>
      </w:r>
    </w:p>
    <w:p w:rsidR="006823BD" w:rsidRPr="00A67089" w:rsidRDefault="006823BD" w:rsidP="006823BD">
      <w:pPr>
        <w:pStyle w:val="aff3"/>
        <w:spacing w:before="240"/>
        <w:ind w:left="0" w:right="119" w:firstLine="851"/>
        <w:jc w:val="both"/>
        <w:rPr>
          <w:i/>
          <w:sz w:val="24"/>
          <w:szCs w:val="24"/>
        </w:rPr>
      </w:pPr>
      <w:r w:rsidRPr="00A67089">
        <w:rPr>
          <w:i/>
          <w:sz w:val="24"/>
          <w:szCs w:val="24"/>
        </w:rPr>
        <w:t>Примечание:</w:t>
      </w:r>
    </w:p>
    <w:p w:rsidR="006823BD" w:rsidRPr="00A67089" w:rsidRDefault="006823BD" w:rsidP="006823BD">
      <w:pPr>
        <w:pStyle w:val="ConsPlusNormal"/>
        <w:widowControl/>
        <w:ind w:right="119" w:firstLine="851"/>
        <w:jc w:val="both"/>
        <w:rPr>
          <w:rFonts w:ascii="Times New Roman" w:hAnsi="Times New Roman" w:cs="Times New Roman"/>
          <w:i/>
          <w:sz w:val="24"/>
          <w:szCs w:val="24"/>
        </w:rPr>
      </w:pPr>
      <w:r w:rsidRPr="00A67089">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823BD" w:rsidRPr="005A6C3B" w:rsidRDefault="006823BD" w:rsidP="006823BD">
      <w:pPr>
        <w:shd w:val="clear" w:color="auto" w:fill="FFFFFF"/>
        <w:ind w:right="119" w:firstLine="851"/>
        <w:jc w:val="both"/>
        <w:rPr>
          <w:rFonts w:eastAsia="Times New Roman"/>
          <w:b/>
          <w:bCs/>
          <w:color w:val="0070C0"/>
          <w:sz w:val="24"/>
          <w:szCs w:val="24"/>
        </w:rPr>
      </w:pPr>
    </w:p>
    <w:p w:rsidR="006823BD" w:rsidRPr="005A6C3B" w:rsidRDefault="006823BD" w:rsidP="006823BD">
      <w:pPr>
        <w:spacing w:after="120"/>
        <w:ind w:right="119" w:firstLine="851"/>
        <w:jc w:val="both"/>
        <w:rPr>
          <w:b/>
          <w:iCs/>
          <w:sz w:val="24"/>
          <w:szCs w:val="24"/>
        </w:rPr>
      </w:pPr>
      <w:r w:rsidRPr="005A6C3B">
        <w:rPr>
          <w:b/>
          <w:i/>
          <w:iCs/>
          <w:sz w:val="24"/>
          <w:szCs w:val="24"/>
        </w:rPr>
        <w:t>Статья 46.6.</w:t>
      </w:r>
      <w:r w:rsidRPr="005A6C3B">
        <w:rPr>
          <w:b/>
          <w:iCs/>
          <w:sz w:val="24"/>
          <w:szCs w:val="24"/>
        </w:rPr>
        <w:t xml:space="preserve">  Градостроительные регламенты. Зоны специального назначения.</w:t>
      </w:r>
    </w:p>
    <w:p w:rsidR="006823BD" w:rsidRPr="005A6C3B" w:rsidRDefault="006823BD" w:rsidP="006823BD">
      <w:pPr>
        <w:spacing w:after="120"/>
        <w:ind w:right="119" w:firstLine="851"/>
        <w:jc w:val="both"/>
        <w:rPr>
          <w:rFonts w:eastAsia="Times New Roman"/>
          <w:b/>
          <w:bCs/>
          <w:sz w:val="24"/>
          <w:szCs w:val="24"/>
          <w:u w:val="single"/>
        </w:rPr>
      </w:pPr>
      <w:r w:rsidRPr="005A6C3B">
        <w:rPr>
          <w:rFonts w:eastAsia="Times New Roman"/>
          <w:b/>
          <w:bCs/>
          <w:sz w:val="24"/>
          <w:szCs w:val="24"/>
          <w:u w:val="single"/>
        </w:rPr>
        <w:t>Сп-2.   Зона размещения военных объектов.</w:t>
      </w:r>
    </w:p>
    <w:p w:rsidR="006823BD" w:rsidRDefault="006823BD" w:rsidP="006823BD">
      <w:pPr>
        <w:shd w:val="clear" w:color="auto" w:fill="FFFFFF"/>
        <w:ind w:right="119" w:firstLine="851"/>
        <w:jc w:val="both"/>
        <w:rPr>
          <w:bCs/>
          <w:i/>
          <w:iCs/>
          <w:sz w:val="24"/>
          <w:szCs w:val="24"/>
        </w:rPr>
      </w:pPr>
      <w:r w:rsidRPr="00FC3F03">
        <w:rPr>
          <w:bCs/>
          <w:i/>
          <w:iCs/>
          <w:sz w:val="24"/>
          <w:szCs w:val="24"/>
        </w:rPr>
        <w:t>В состав зоны специального назначения, связанной с 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 Порядок использования территорий указанной зоны определяется действующим законодательством Российской Федерации.</w:t>
      </w:r>
    </w:p>
    <w:p w:rsidR="006823BD" w:rsidRPr="00FC3F03" w:rsidRDefault="006823BD" w:rsidP="006823BD">
      <w:pPr>
        <w:shd w:val="clear" w:color="auto" w:fill="FFFFFF"/>
        <w:ind w:right="119" w:firstLine="851"/>
        <w:jc w:val="both"/>
        <w:rPr>
          <w:bCs/>
          <w:i/>
          <w:iCs/>
          <w:sz w:val="24"/>
          <w:szCs w:val="24"/>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6823BD" w:rsidRPr="00AF7060" w:rsidTr="006823BD">
        <w:tc>
          <w:tcPr>
            <w:tcW w:w="8946" w:type="dxa"/>
            <w:gridSpan w:val="5"/>
            <w:shd w:val="clear" w:color="auto" w:fill="auto"/>
          </w:tcPr>
          <w:p w:rsidR="006823BD" w:rsidRPr="00123B02" w:rsidRDefault="006823BD" w:rsidP="006823BD">
            <w:pPr>
              <w:pStyle w:val="Default"/>
              <w:rPr>
                <w:rFonts w:eastAsia="SimSun"/>
                <w:b/>
              </w:rPr>
            </w:pPr>
            <w:r w:rsidRPr="00123B02">
              <w:rPr>
                <w:rFonts w:eastAsia="SimSun"/>
                <w:b/>
              </w:rPr>
              <w:t>Основные виды разрешенного использования:</w:t>
            </w:r>
          </w:p>
        </w:tc>
      </w:tr>
      <w:tr w:rsidR="006823BD" w:rsidRPr="00AF7060" w:rsidTr="006823BD">
        <w:tc>
          <w:tcPr>
            <w:tcW w:w="2709" w:type="dxa"/>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Наименование вида разрешенного использования земельного участка</w:t>
            </w:r>
          </w:p>
        </w:tc>
        <w:tc>
          <w:tcPr>
            <w:tcW w:w="4536"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Описание вида разрешенного использования земельного участка</w:t>
            </w:r>
          </w:p>
        </w:tc>
        <w:tc>
          <w:tcPr>
            <w:tcW w:w="1701" w:type="dxa"/>
            <w:gridSpan w:val="2"/>
            <w:shd w:val="clear" w:color="auto" w:fill="auto"/>
          </w:tcPr>
          <w:p w:rsidR="006823BD" w:rsidRPr="00AF7060" w:rsidRDefault="006823BD" w:rsidP="006823BD">
            <w:pPr>
              <w:pStyle w:val="Default"/>
              <w:jc w:val="center"/>
              <w:rPr>
                <w:rFonts w:eastAsia="SimSun"/>
                <w:sz w:val="20"/>
                <w:szCs w:val="20"/>
              </w:rPr>
            </w:pPr>
            <w:r w:rsidRPr="00AF7060">
              <w:rPr>
                <w:rFonts w:eastAsia="SimSun"/>
                <w:sz w:val="20"/>
                <w:szCs w:val="20"/>
              </w:rPr>
              <w:t>Код вида разрешенного использования земельного участка</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обороны и безопасности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6823BD" w:rsidRDefault="006823BD" w:rsidP="006823BD">
            <w:pPr>
              <w:pStyle w:val="Default"/>
              <w:rPr>
                <w:sz w:val="20"/>
                <w:szCs w:val="20"/>
              </w:rPr>
            </w:pPr>
            <w:r>
              <w:rPr>
                <w:sz w:val="20"/>
                <w:szCs w:val="20"/>
              </w:rPr>
              <w:t xml:space="preserve">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8.0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Обеспечение вооруженных сил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p>
          <w:p w:rsidR="006823BD" w:rsidRDefault="006823BD" w:rsidP="006823BD">
            <w:pPr>
              <w:pStyle w:val="Default"/>
              <w:rPr>
                <w:sz w:val="20"/>
                <w:szCs w:val="20"/>
              </w:rPr>
            </w:pPr>
            <w:r>
              <w:rPr>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p>
          <w:p w:rsidR="006823BD" w:rsidRDefault="006823BD" w:rsidP="006823BD">
            <w:pPr>
              <w:pStyle w:val="Default"/>
              <w:rPr>
                <w:sz w:val="20"/>
                <w:szCs w:val="20"/>
              </w:rPr>
            </w:pPr>
            <w:r>
              <w:rPr>
                <w:sz w:val="20"/>
                <w:szCs w:val="20"/>
              </w:rPr>
              <w:t xml:space="preserve">размещение объектов, для обеспечения безопасности которых были созданы закрытые административно-территориальные образования </w:t>
            </w:r>
          </w:p>
        </w:tc>
        <w:tc>
          <w:tcPr>
            <w:tcW w:w="1701" w:type="dxa"/>
            <w:gridSpan w:val="2"/>
            <w:shd w:val="clear" w:color="auto" w:fill="auto"/>
          </w:tcPr>
          <w:p w:rsidR="006823BD" w:rsidRDefault="006823BD" w:rsidP="006823BD">
            <w:pPr>
              <w:pStyle w:val="Default"/>
              <w:rPr>
                <w:sz w:val="20"/>
                <w:szCs w:val="20"/>
              </w:rPr>
            </w:pPr>
            <w:r>
              <w:rPr>
                <w:sz w:val="20"/>
                <w:szCs w:val="20"/>
              </w:rPr>
              <w:t xml:space="preserve">8.1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Вспомогательные виды разрешенного использования:</w:t>
            </w:r>
          </w:p>
          <w:p w:rsidR="006823BD" w:rsidRPr="00123B02" w:rsidRDefault="006823BD" w:rsidP="006823BD">
            <w:pPr>
              <w:pStyle w:val="nienie"/>
              <w:ind w:left="0" w:right="119" w:firstLine="0"/>
              <w:rPr>
                <w:rFonts w:ascii="Arial" w:eastAsia="SimSun" w:hAnsi="Arial" w:cs="Arial"/>
              </w:rPr>
            </w:pP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Коммунальное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shd w:val="clear" w:color="auto" w:fill="auto"/>
          </w:tcPr>
          <w:p w:rsidR="006823BD" w:rsidRDefault="006823BD" w:rsidP="006823BD">
            <w:pPr>
              <w:pStyle w:val="Default"/>
              <w:rPr>
                <w:sz w:val="20"/>
                <w:szCs w:val="20"/>
              </w:rPr>
            </w:pPr>
            <w:r>
              <w:rPr>
                <w:sz w:val="20"/>
                <w:szCs w:val="20"/>
              </w:rPr>
              <w:t xml:space="preserve">3.1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Стационарное медицинское обслуживание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6823BD" w:rsidRDefault="006823BD" w:rsidP="006823BD">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shd w:val="clear" w:color="auto" w:fill="auto"/>
          </w:tcPr>
          <w:p w:rsidR="006823BD" w:rsidRDefault="006823BD" w:rsidP="006823BD">
            <w:pPr>
              <w:pStyle w:val="Default"/>
              <w:rPr>
                <w:sz w:val="20"/>
                <w:szCs w:val="20"/>
              </w:rPr>
            </w:pPr>
            <w:r>
              <w:rPr>
                <w:sz w:val="20"/>
                <w:szCs w:val="20"/>
              </w:rPr>
              <w:t xml:space="preserve">3.4.2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Служебные гаражи </w:t>
            </w:r>
          </w:p>
        </w:tc>
        <w:tc>
          <w:tcPr>
            <w:tcW w:w="4536" w:type="dxa"/>
            <w:gridSpan w:val="2"/>
            <w:shd w:val="clear" w:color="auto" w:fill="auto"/>
          </w:tcPr>
          <w:p w:rsidR="006823BD" w:rsidRDefault="006823BD" w:rsidP="006823BD">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shd w:val="clear" w:color="auto" w:fill="auto"/>
          </w:tcPr>
          <w:p w:rsidR="006823BD" w:rsidRDefault="006823BD" w:rsidP="006823BD">
            <w:pPr>
              <w:pStyle w:val="Default"/>
              <w:rPr>
                <w:sz w:val="20"/>
                <w:szCs w:val="20"/>
              </w:rPr>
            </w:pPr>
            <w:r>
              <w:rPr>
                <w:sz w:val="20"/>
                <w:szCs w:val="20"/>
              </w:rPr>
              <w:t xml:space="preserve">4.9 </w:t>
            </w:r>
          </w:p>
        </w:tc>
      </w:tr>
      <w:tr w:rsidR="006823BD" w:rsidRPr="00AF7060" w:rsidTr="006823BD">
        <w:tc>
          <w:tcPr>
            <w:tcW w:w="2709" w:type="dxa"/>
            <w:shd w:val="clear" w:color="auto" w:fill="auto"/>
          </w:tcPr>
          <w:p w:rsidR="006823BD" w:rsidRDefault="006823BD" w:rsidP="006823BD">
            <w:pPr>
              <w:pStyle w:val="Default"/>
              <w:rPr>
                <w:sz w:val="20"/>
                <w:szCs w:val="20"/>
              </w:rPr>
            </w:pPr>
            <w:r>
              <w:rPr>
                <w:sz w:val="20"/>
                <w:szCs w:val="20"/>
              </w:rPr>
              <w:t xml:space="preserve">Земельные участки (территории) общего пользования </w:t>
            </w:r>
          </w:p>
        </w:tc>
        <w:tc>
          <w:tcPr>
            <w:tcW w:w="4536" w:type="dxa"/>
            <w:gridSpan w:val="2"/>
            <w:shd w:val="clear" w:color="auto" w:fill="auto"/>
          </w:tcPr>
          <w:p w:rsidR="006823BD" w:rsidRDefault="006823BD" w:rsidP="006823BD">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shd w:val="clear" w:color="auto" w:fill="auto"/>
          </w:tcPr>
          <w:p w:rsidR="006823BD" w:rsidRDefault="006823BD" w:rsidP="006823BD">
            <w:pPr>
              <w:pStyle w:val="Default"/>
              <w:rPr>
                <w:sz w:val="20"/>
                <w:szCs w:val="20"/>
              </w:rPr>
            </w:pPr>
            <w:r>
              <w:rPr>
                <w:sz w:val="20"/>
                <w:szCs w:val="20"/>
              </w:rPr>
              <w:t xml:space="preserve">12.0 </w:t>
            </w:r>
          </w:p>
        </w:tc>
      </w:tr>
      <w:tr w:rsidR="006823BD" w:rsidRPr="00AF7060" w:rsidTr="006823BD">
        <w:tc>
          <w:tcPr>
            <w:tcW w:w="8946" w:type="dxa"/>
            <w:gridSpan w:val="5"/>
            <w:shd w:val="clear" w:color="auto" w:fill="auto"/>
          </w:tcPr>
          <w:p w:rsidR="006823BD" w:rsidRDefault="006823BD" w:rsidP="006823BD">
            <w:pPr>
              <w:pStyle w:val="nienie"/>
              <w:ind w:left="0" w:right="119" w:firstLine="0"/>
              <w:rPr>
                <w:rFonts w:ascii="Arial" w:hAnsi="Arial" w:cs="Arial"/>
                <w:b/>
                <w:bCs/>
              </w:rPr>
            </w:pPr>
            <w:r w:rsidRPr="00123B02">
              <w:rPr>
                <w:rFonts w:ascii="Arial" w:hAnsi="Arial" w:cs="Arial"/>
                <w:b/>
                <w:bCs/>
              </w:rPr>
              <w:t>Условно разрешенные виды использования:</w:t>
            </w:r>
            <w:r w:rsidRPr="00FC3F03">
              <w:rPr>
                <w:iCs/>
              </w:rPr>
              <w:t xml:space="preserve"> </w:t>
            </w:r>
            <w:r w:rsidRPr="00876985">
              <w:rPr>
                <w:rFonts w:ascii="Calibri" w:hAnsi="Calibri"/>
                <w:iCs/>
              </w:rPr>
              <w:t xml:space="preserve"> </w:t>
            </w:r>
          </w:p>
          <w:p w:rsidR="006823BD" w:rsidRPr="00123B02" w:rsidRDefault="006823BD" w:rsidP="006823BD">
            <w:pPr>
              <w:pStyle w:val="nienie"/>
              <w:ind w:left="0" w:right="119" w:firstLine="0"/>
              <w:rPr>
                <w:rFonts w:ascii="Arial" w:hAnsi="Arial" w:cs="Arial"/>
              </w:rPr>
            </w:pPr>
          </w:p>
        </w:tc>
      </w:tr>
      <w:tr w:rsidR="006823BD" w:rsidRPr="00AF7060" w:rsidTr="006823BD">
        <w:tc>
          <w:tcPr>
            <w:tcW w:w="2745" w:type="dxa"/>
            <w:gridSpan w:val="2"/>
            <w:shd w:val="clear" w:color="auto" w:fill="auto"/>
          </w:tcPr>
          <w:p w:rsidR="006823BD" w:rsidRDefault="006823BD" w:rsidP="006823BD">
            <w:pPr>
              <w:pStyle w:val="Default"/>
              <w:rPr>
                <w:sz w:val="20"/>
                <w:szCs w:val="20"/>
              </w:rPr>
            </w:pPr>
            <w:r>
              <w:rPr>
                <w:sz w:val="20"/>
                <w:szCs w:val="20"/>
              </w:rPr>
              <w:t xml:space="preserve">Жилая застройка </w:t>
            </w:r>
          </w:p>
        </w:tc>
        <w:tc>
          <w:tcPr>
            <w:tcW w:w="4545" w:type="dxa"/>
            <w:gridSpan w:val="2"/>
            <w:shd w:val="clear" w:color="auto" w:fill="auto"/>
          </w:tcPr>
          <w:p w:rsidR="006823BD" w:rsidRDefault="006823BD" w:rsidP="006823BD">
            <w:pPr>
              <w:pStyle w:val="Default"/>
              <w:rPr>
                <w:sz w:val="20"/>
                <w:szCs w:val="20"/>
              </w:rPr>
            </w:pPr>
            <w:r>
              <w:rPr>
                <w:sz w:val="20"/>
                <w:szCs w:val="20"/>
              </w:rPr>
              <w:t xml:space="preserve">Размещение жилых помещений различного вида и обеспечение проживания в них. </w:t>
            </w:r>
          </w:p>
          <w:p w:rsidR="006823BD" w:rsidRDefault="006823BD" w:rsidP="006823BD">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6823BD" w:rsidRDefault="006823BD" w:rsidP="006823BD">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6823BD" w:rsidRDefault="006823BD" w:rsidP="006823BD">
            <w:pPr>
              <w:pStyle w:val="Default"/>
              <w:rPr>
                <w:sz w:val="20"/>
                <w:szCs w:val="20"/>
              </w:rPr>
            </w:pPr>
            <w:r>
              <w:rPr>
                <w:sz w:val="20"/>
                <w:szCs w:val="20"/>
              </w:rPr>
              <w:t xml:space="preserve">- для проживания с одновременным </w:t>
            </w:r>
          </w:p>
          <w:p w:rsidR="006823BD" w:rsidRDefault="006823BD" w:rsidP="006823BD">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престарелых, больницы); </w:t>
            </w:r>
          </w:p>
          <w:p w:rsidR="006823BD" w:rsidRDefault="006823BD" w:rsidP="006823BD">
            <w:pPr>
              <w:pStyle w:val="Default"/>
              <w:rPr>
                <w:sz w:val="20"/>
                <w:szCs w:val="20"/>
              </w:rPr>
            </w:pPr>
            <w:r>
              <w:rPr>
                <w:sz w:val="20"/>
                <w:szCs w:val="20"/>
              </w:rPr>
              <w:t xml:space="preserve">- как способ обеспечения непрерывности </w:t>
            </w:r>
          </w:p>
          <w:p w:rsidR="006823BD" w:rsidRDefault="006823BD" w:rsidP="006823BD">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6823BD" w:rsidRDefault="006823BD" w:rsidP="006823BD">
            <w:pPr>
              <w:pStyle w:val="Default"/>
              <w:rPr>
                <w:sz w:val="20"/>
                <w:szCs w:val="20"/>
              </w:rPr>
            </w:pPr>
            <w:r>
              <w:rPr>
                <w:sz w:val="20"/>
                <w:szCs w:val="20"/>
              </w:rPr>
              <w:t xml:space="preserve">- как способ обеспечения деятельности </w:t>
            </w:r>
          </w:p>
          <w:p w:rsidR="006823BD" w:rsidRDefault="006823BD" w:rsidP="006823BD">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6823BD" w:rsidRDefault="006823BD" w:rsidP="006823BD">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656" w:type="dxa"/>
            <w:shd w:val="clear" w:color="auto" w:fill="auto"/>
          </w:tcPr>
          <w:p w:rsidR="006823BD" w:rsidRDefault="006823BD" w:rsidP="006823BD">
            <w:pPr>
              <w:pStyle w:val="Default"/>
              <w:rPr>
                <w:sz w:val="20"/>
                <w:szCs w:val="20"/>
              </w:rPr>
            </w:pPr>
            <w:r>
              <w:rPr>
                <w:sz w:val="20"/>
                <w:szCs w:val="20"/>
              </w:rPr>
              <w:t xml:space="preserve">2.0 </w:t>
            </w:r>
          </w:p>
        </w:tc>
      </w:tr>
    </w:tbl>
    <w:p w:rsidR="006823BD" w:rsidRPr="00FC3F03" w:rsidRDefault="006823BD" w:rsidP="006823BD">
      <w:pPr>
        <w:shd w:val="clear" w:color="auto" w:fill="FFFFFF"/>
        <w:ind w:right="119" w:firstLine="851"/>
        <w:jc w:val="both"/>
        <w:rPr>
          <w:rFonts w:eastAsia="Times New Roman"/>
          <w:b/>
          <w:bCs/>
          <w:sz w:val="24"/>
          <w:szCs w:val="24"/>
        </w:rPr>
      </w:pPr>
    </w:p>
    <w:p w:rsidR="006823BD" w:rsidRPr="00FC3F03" w:rsidRDefault="006823BD" w:rsidP="006823BD">
      <w:pPr>
        <w:widowControl w:val="0"/>
        <w:spacing w:line="274" w:lineRule="exact"/>
        <w:ind w:right="119" w:firstLine="851"/>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6823BD" w:rsidRPr="00FC3F03" w:rsidRDefault="006823BD" w:rsidP="006823BD">
      <w:pPr>
        <w:widowControl w:val="0"/>
        <w:numPr>
          <w:ilvl w:val="0"/>
          <w:numId w:val="58"/>
        </w:numPr>
        <w:tabs>
          <w:tab w:val="left" w:pos="1270"/>
        </w:tabs>
        <w:spacing w:line="274" w:lineRule="exact"/>
        <w:ind w:left="0" w:right="119" w:firstLine="851"/>
        <w:jc w:val="both"/>
        <w:rPr>
          <w:sz w:val="24"/>
          <w:szCs w:val="24"/>
        </w:rPr>
      </w:pPr>
      <w:r w:rsidRPr="00FC3F03">
        <w:rPr>
          <w:rFonts w:eastAsia="Times New Roman"/>
          <w:iCs/>
          <w:sz w:val="22"/>
          <w:szCs w:val="22"/>
        </w:rPr>
        <w:t xml:space="preserve">Предельные (минимальные и (или) максимальные) размеры земельных участков, в том числе их площадь </w:t>
      </w:r>
      <w:r w:rsidRPr="00FC3F03">
        <w:rPr>
          <w:rFonts w:eastAsia="Times New Roman"/>
          <w:sz w:val="24"/>
          <w:szCs w:val="24"/>
        </w:rPr>
        <w:t>не установлены;</w:t>
      </w:r>
    </w:p>
    <w:p w:rsidR="006823BD" w:rsidRPr="00FC3F03" w:rsidRDefault="006823BD" w:rsidP="006823BD">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5м.;</w:t>
      </w:r>
    </w:p>
    <w:p w:rsidR="006823BD" w:rsidRPr="00FC3F03" w:rsidRDefault="006823BD" w:rsidP="006823BD">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Предельное количество этажей или предельную высоту зданий, строений, сооружений не установлены.</w:t>
      </w:r>
    </w:p>
    <w:p w:rsidR="006823BD" w:rsidRPr="00FC3F03" w:rsidRDefault="006823BD" w:rsidP="006823BD">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установлен.</w:t>
      </w:r>
    </w:p>
    <w:p w:rsidR="006823BD" w:rsidRPr="00FC3F03" w:rsidRDefault="006823BD" w:rsidP="006823BD">
      <w:pPr>
        <w:pStyle w:val="ConsNormal"/>
        <w:tabs>
          <w:tab w:val="left" w:pos="0"/>
        </w:tabs>
        <w:spacing w:after="120"/>
        <w:ind w:right="119" w:firstLine="851"/>
        <w:jc w:val="both"/>
        <w:rPr>
          <w:rFonts w:ascii="Times New Roman" w:hAnsi="Times New Roman" w:cs="Times New Roman"/>
          <w:iCs/>
          <w:sz w:val="24"/>
          <w:szCs w:val="24"/>
        </w:rPr>
      </w:pPr>
    </w:p>
    <w:p w:rsidR="006823BD" w:rsidRPr="008A4596" w:rsidRDefault="006823BD" w:rsidP="006823BD">
      <w:pPr>
        <w:pStyle w:val="ConsNormal"/>
        <w:tabs>
          <w:tab w:val="left" w:pos="-1418"/>
        </w:tabs>
        <w:spacing w:after="120"/>
        <w:ind w:right="119" w:firstLine="851"/>
        <w:jc w:val="both"/>
        <w:rPr>
          <w:iCs/>
          <w:color w:val="FF0000"/>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w:t>
      </w:r>
      <w:r>
        <w:rPr>
          <w:rFonts w:ascii="Times New Roman" w:hAnsi="Times New Roman" w:cs="Times New Roman"/>
          <w:iCs/>
          <w:sz w:val="24"/>
          <w:szCs w:val="24"/>
        </w:rPr>
        <w:t>.</w:t>
      </w:r>
    </w:p>
    <w:p w:rsidR="006823BD" w:rsidRPr="005A6C3B" w:rsidRDefault="006823BD" w:rsidP="006823BD">
      <w:pPr>
        <w:shd w:val="clear" w:color="auto" w:fill="FFFFFF"/>
        <w:ind w:right="119" w:firstLine="851"/>
        <w:jc w:val="both"/>
        <w:rPr>
          <w:rFonts w:eastAsia="Times New Roman"/>
          <w:b/>
          <w:bCs/>
          <w:color w:val="0070C0"/>
          <w:sz w:val="24"/>
          <w:szCs w:val="24"/>
        </w:rPr>
      </w:pPr>
    </w:p>
    <w:p w:rsidR="006823BD" w:rsidRPr="00AC3D2F" w:rsidRDefault="006823BD" w:rsidP="006823BD">
      <w:pPr>
        <w:shd w:val="clear" w:color="auto" w:fill="FFFFFF"/>
        <w:ind w:right="119" w:firstLine="851"/>
        <w:jc w:val="both"/>
        <w:rPr>
          <w:rFonts w:eastAsia="Times New Roman"/>
          <w:b/>
          <w:sz w:val="24"/>
          <w:szCs w:val="24"/>
        </w:rPr>
      </w:pPr>
      <w:r w:rsidRPr="00AC3D2F">
        <w:rPr>
          <w:rFonts w:eastAsia="Times New Roman"/>
          <w:b/>
          <w:bCs/>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6823BD" w:rsidRPr="00AC3D2F" w:rsidRDefault="006823BD" w:rsidP="006823BD">
      <w:pPr>
        <w:ind w:right="119" w:firstLine="851"/>
        <w:jc w:val="both"/>
        <w:rPr>
          <w:b/>
          <w:iCs/>
          <w:sz w:val="24"/>
          <w:szCs w:val="24"/>
        </w:rPr>
      </w:pPr>
    </w:p>
    <w:p w:rsidR="006823BD" w:rsidRPr="00AC3D2F" w:rsidRDefault="006823BD" w:rsidP="006823BD">
      <w:pPr>
        <w:shd w:val="clear" w:color="auto" w:fill="FFFFFF"/>
        <w:spacing w:after="120"/>
        <w:ind w:right="119" w:firstLine="851"/>
        <w:jc w:val="both"/>
        <w:rPr>
          <w:b/>
          <w:sz w:val="24"/>
          <w:szCs w:val="24"/>
        </w:rPr>
      </w:pPr>
      <w:r w:rsidRPr="00AC3D2F">
        <w:rPr>
          <w:b/>
          <w:i/>
          <w:iCs/>
          <w:sz w:val="24"/>
          <w:szCs w:val="24"/>
        </w:rPr>
        <w:t>Статья 47</w:t>
      </w:r>
      <w:r w:rsidRPr="00AC3D2F">
        <w:rPr>
          <w:b/>
          <w:iCs/>
          <w:sz w:val="24"/>
          <w:szCs w:val="24"/>
        </w:rPr>
        <w:t xml:space="preserve">. </w:t>
      </w:r>
      <w:r w:rsidRPr="00AC3D2F">
        <w:rPr>
          <w:rFonts w:eastAsia="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AC3D2F">
        <w:rPr>
          <w:b/>
          <w:sz w:val="24"/>
          <w:szCs w:val="24"/>
        </w:rPr>
        <w:t xml:space="preserve">в </w:t>
      </w:r>
      <w:r w:rsidRPr="00AC3D2F">
        <w:rPr>
          <w:rFonts w:eastAsia="Times New Roman"/>
          <w:b/>
          <w:sz w:val="24"/>
          <w:szCs w:val="24"/>
        </w:rPr>
        <w:t>у</w:t>
      </w:r>
      <w:r w:rsidRPr="00AC3D2F">
        <w:rPr>
          <w:b/>
          <w:sz w:val="24"/>
          <w:szCs w:val="24"/>
        </w:rPr>
        <w:t>становленных санитарно-защитных</w:t>
      </w:r>
      <w:r w:rsidRPr="00AC3D2F">
        <w:rPr>
          <w:rFonts w:eastAsia="Times New Roman"/>
          <w:b/>
          <w:sz w:val="24"/>
          <w:szCs w:val="24"/>
        </w:rPr>
        <w:t xml:space="preserve"> зона</w:t>
      </w:r>
      <w:r w:rsidRPr="00AC3D2F">
        <w:rPr>
          <w:b/>
          <w:sz w:val="24"/>
          <w:szCs w:val="24"/>
        </w:rPr>
        <w:t>х, водоохранных</w:t>
      </w:r>
      <w:r w:rsidRPr="00AC3D2F">
        <w:rPr>
          <w:rFonts w:eastAsia="Times New Roman"/>
          <w:b/>
          <w:sz w:val="24"/>
          <w:szCs w:val="24"/>
        </w:rPr>
        <w:t xml:space="preserve"> зо</w:t>
      </w:r>
      <w:r w:rsidRPr="00AC3D2F">
        <w:rPr>
          <w:b/>
          <w:sz w:val="24"/>
          <w:szCs w:val="24"/>
        </w:rPr>
        <w:t>нах и иных зонах</w:t>
      </w:r>
      <w:r w:rsidRPr="00AC3D2F">
        <w:rPr>
          <w:rFonts w:eastAsia="Times New Roman"/>
          <w:b/>
          <w:sz w:val="24"/>
          <w:szCs w:val="24"/>
        </w:rPr>
        <w:t xml:space="preserve"> с особыми условиями использования                территорий</w:t>
      </w:r>
      <w:r w:rsidRPr="00AC3D2F">
        <w:rPr>
          <w:b/>
          <w:sz w:val="24"/>
          <w:szCs w:val="24"/>
        </w:rPr>
        <w:t>.</w:t>
      </w:r>
    </w:p>
    <w:p w:rsidR="006823BD" w:rsidRPr="00AC3D2F" w:rsidRDefault="006823BD" w:rsidP="006823BD">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6823BD" w:rsidRPr="00AC3D2F" w:rsidRDefault="006823BD" w:rsidP="006823BD">
      <w:pPr>
        <w:pStyle w:val="ConsPlusNormal"/>
        <w:widowControl/>
        <w:numPr>
          <w:ilvl w:val="0"/>
          <w:numId w:val="35"/>
        </w:numPr>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6823BD" w:rsidRPr="00AC3D2F" w:rsidRDefault="006823BD" w:rsidP="006823BD">
      <w:pPr>
        <w:pStyle w:val="ConsPlusNormal"/>
        <w:widowControl/>
        <w:numPr>
          <w:ilvl w:val="0"/>
          <w:numId w:val="35"/>
        </w:numPr>
        <w:spacing w:after="120"/>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823BD" w:rsidRPr="00AC3D2F" w:rsidRDefault="006823BD" w:rsidP="006823BD">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2.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6823BD" w:rsidRPr="00AC3D2F" w:rsidRDefault="006823BD" w:rsidP="006823BD">
      <w:pPr>
        <w:pStyle w:val="ConsPlusNormal"/>
        <w:widowControl/>
        <w:spacing w:after="120"/>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6823BD" w:rsidRPr="00AC3D2F" w:rsidRDefault="006823BD" w:rsidP="006823BD">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6823BD" w:rsidRPr="00CB3529" w:rsidRDefault="006823BD" w:rsidP="006823BD">
      <w:pPr>
        <w:pStyle w:val="aff3"/>
        <w:numPr>
          <w:ilvl w:val="0"/>
          <w:numId w:val="36"/>
        </w:numPr>
        <w:ind w:left="0" w:right="119" w:firstLine="851"/>
        <w:jc w:val="both"/>
        <w:rPr>
          <w:rFonts w:eastAsia="Times New Roman"/>
          <w:sz w:val="24"/>
          <w:szCs w:val="24"/>
        </w:rPr>
      </w:pPr>
      <w:r w:rsidRPr="00CB3529">
        <w:rPr>
          <w:rFonts w:eastAsia="Times New Roman"/>
          <w:sz w:val="24"/>
          <w:szCs w:val="24"/>
        </w:rPr>
        <w:t>Водный кодекс Российской Федерации от 03.06.2006,</w:t>
      </w:r>
    </w:p>
    <w:p w:rsidR="006823BD" w:rsidRPr="00CB3529" w:rsidRDefault="006823BD" w:rsidP="006823BD">
      <w:pPr>
        <w:pStyle w:val="aff3"/>
        <w:numPr>
          <w:ilvl w:val="0"/>
          <w:numId w:val="36"/>
        </w:numPr>
        <w:ind w:left="0" w:right="119" w:firstLine="851"/>
        <w:jc w:val="both"/>
        <w:rPr>
          <w:rFonts w:eastAsia="Times New Roman"/>
          <w:sz w:val="24"/>
          <w:szCs w:val="24"/>
        </w:rPr>
      </w:pPr>
      <w:r w:rsidRPr="00CB3529">
        <w:rPr>
          <w:rFonts w:eastAsia="Times New Roman"/>
          <w:sz w:val="24"/>
          <w:szCs w:val="24"/>
        </w:rPr>
        <w:t>Земельный кодекс Российской Федерации от 25.10.2001,</w:t>
      </w:r>
    </w:p>
    <w:p w:rsidR="006823BD" w:rsidRPr="00CB3529" w:rsidRDefault="006823BD" w:rsidP="006823BD">
      <w:pPr>
        <w:pStyle w:val="aff3"/>
        <w:numPr>
          <w:ilvl w:val="0"/>
          <w:numId w:val="36"/>
        </w:numPr>
        <w:ind w:left="0" w:right="119" w:firstLine="851"/>
        <w:jc w:val="both"/>
        <w:rPr>
          <w:rFonts w:eastAsia="Times New Roman"/>
          <w:sz w:val="24"/>
          <w:szCs w:val="24"/>
        </w:rPr>
      </w:pPr>
      <w:r w:rsidRPr="00CB3529">
        <w:rPr>
          <w:sz w:val="24"/>
          <w:szCs w:val="24"/>
        </w:rPr>
        <w:t>Федеральный закон от 10.01.2002 № 7-ФЗ «Об охране окружающей среды»,</w:t>
      </w:r>
    </w:p>
    <w:p w:rsidR="006823BD" w:rsidRPr="00CB3529" w:rsidRDefault="006823BD" w:rsidP="006823BD">
      <w:pPr>
        <w:pStyle w:val="aff3"/>
        <w:numPr>
          <w:ilvl w:val="0"/>
          <w:numId w:val="36"/>
        </w:numPr>
        <w:ind w:left="0" w:right="119" w:firstLine="851"/>
        <w:jc w:val="both"/>
        <w:rPr>
          <w:rFonts w:eastAsia="Times New Roman"/>
          <w:sz w:val="24"/>
          <w:szCs w:val="24"/>
        </w:rPr>
      </w:pPr>
      <w:r w:rsidRPr="00CB3529">
        <w:rPr>
          <w:rFonts w:eastAsia="Times New Roman"/>
          <w:sz w:val="24"/>
          <w:szCs w:val="24"/>
        </w:rPr>
        <w:t>Федеральный закон от 30.03.99 № 52-ФЗ «О санитарно-эпидемиологическом благополучии населения»,</w:t>
      </w:r>
    </w:p>
    <w:p w:rsidR="006823BD" w:rsidRPr="005A7823" w:rsidRDefault="006823BD" w:rsidP="006823BD">
      <w:pPr>
        <w:pStyle w:val="aff3"/>
        <w:numPr>
          <w:ilvl w:val="0"/>
          <w:numId w:val="36"/>
        </w:numPr>
        <w:ind w:left="0" w:right="119" w:firstLine="851"/>
        <w:jc w:val="both"/>
        <w:rPr>
          <w:rFonts w:eastAsia="Times New Roman"/>
          <w:sz w:val="24"/>
          <w:szCs w:val="24"/>
        </w:rPr>
      </w:pPr>
      <w:r w:rsidRPr="005A7823">
        <w:rPr>
          <w:rFonts w:eastAsia="Times New Roman"/>
          <w:sz w:val="24"/>
          <w:szCs w:val="24"/>
        </w:rPr>
        <w:t>Федеральный закон от 04.05.99 № 96-ФЗ «Об охране атмосферного воздуха»,</w:t>
      </w:r>
    </w:p>
    <w:p w:rsidR="006823BD" w:rsidRPr="005A7823" w:rsidRDefault="006823BD" w:rsidP="006823BD">
      <w:pPr>
        <w:pStyle w:val="aff3"/>
        <w:numPr>
          <w:ilvl w:val="0"/>
          <w:numId w:val="36"/>
        </w:numPr>
        <w:ind w:left="0" w:right="119" w:firstLine="851"/>
        <w:jc w:val="both"/>
        <w:rPr>
          <w:rFonts w:eastAsia="Times New Roman"/>
          <w:sz w:val="24"/>
          <w:szCs w:val="24"/>
        </w:rPr>
      </w:pPr>
      <w:r w:rsidRPr="005A7823">
        <w:rPr>
          <w:sz w:val="24"/>
          <w:szCs w:val="24"/>
        </w:rPr>
        <w:t>Федеральный закон от 14 марта 1995 года № 33-ФЗ «Об особо охраняемых природных территориях»,</w:t>
      </w:r>
    </w:p>
    <w:p w:rsidR="006823BD" w:rsidRPr="005A7823" w:rsidRDefault="006823BD" w:rsidP="006823BD">
      <w:pPr>
        <w:pStyle w:val="aff3"/>
        <w:numPr>
          <w:ilvl w:val="0"/>
          <w:numId w:val="36"/>
        </w:numPr>
        <w:ind w:left="0" w:right="119" w:firstLine="851"/>
        <w:jc w:val="both"/>
        <w:rPr>
          <w:rFonts w:eastAsia="Times New Roman"/>
          <w:sz w:val="24"/>
          <w:szCs w:val="24"/>
        </w:rPr>
      </w:pPr>
      <w:r w:rsidRPr="005A7823">
        <w:rPr>
          <w:sz w:val="24"/>
          <w:szCs w:val="24"/>
        </w:rPr>
        <w:t xml:space="preserve">Санитарно-эпидемиологические правила и нормативы (СанПиН) </w:t>
      </w:r>
      <w:r w:rsidRPr="005A7823">
        <w:rPr>
          <w:sz w:val="24"/>
          <w:szCs w:val="24"/>
        </w:rPr>
        <w:br/>
        <w:t>2.2.1/2.1.1.1200-03 «Санитарно-защитные зоны и санитарная классификация предприятий, сооружений и иных объектов»,</w:t>
      </w:r>
    </w:p>
    <w:p w:rsidR="006823BD" w:rsidRPr="00FC3F03" w:rsidRDefault="006823BD" w:rsidP="006823BD">
      <w:pPr>
        <w:pStyle w:val="aff3"/>
        <w:numPr>
          <w:ilvl w:val="0"/>
          <w:numId w:val="36"/>
        </w:numPr>
        <w:ind w:left="0" w:right="119" w:firstLine="851"/>
        <w:jc w:val="both"/>
        <w:rPr>
          <w:rFonts w:eastAsia="Times New Roman"/>
          <w:sz w:val="24"/>
          <w:szCs w:val="24"/>
        </w:rPr>
      </w:pPr>
      <w:r w:rsidRPr="005A7823">
        <w:rPr>
          <w:sz w:val="24"/>
          <w:szCs w:val="24"/>
        </w:rPr>
        <w:t>Закон Оренбургской области от 7 декабря 1999 г. N 394/82-ОЗ</w:t>
      </w:r>
      <w:r w:rsidRPr="005A7823">
        <w:rPr>
          <w:sz w:val="24"/>
          <w:szCs w:val="24"/>
        </w:rPr>
        <w:br/>
        <w:t xml:space="preserve">"Об особо </w:t>
      </w:r>
      <w:r w:rsidRPr="00FC3F03">
        <w:rPr>
          <w:sz w:val="24"/>
          <w:szCs w:val="24"/>
        </w:rPr>
        <w:t>охраняемых природных территориях Оренбургской области" (принят Законодательным Собранием Оренбургской области 17 ноября 1999 г.),</w:t>
      </w:r>
    </w:p>
    <w:p w:rsidR="006823BD" w:rsidRPr="00FC3F03" w:rsidRDefault="006823BD" w:rsidP="006823BD">
      <w:pPr>
        <w:pStyle w:val="aff3"/>
        <w:numPr>
          <w:ilvl w:val="0"/>
          <w:numId w:val="36"/>
        </w:numPr>
        <w:ind w:left="0" w:right="119" w:firstLine="851"/>
        <w:jc w:val="both"/>
        <w:rPr>
          <w:rFonts w:eastAsia="Times New Roman"/>
          <w:bCs/>
          <w:sz w:val="24"/>
          <w:szCs w:val="24"/>
        </w:rPr>
      </w:pPr>
      <w:r w:rsidRPr="00FC3F03">
        <w:rPr>
          <w:rFonts w:eastAsia="Times New Roman"/>
          <w:bCs/>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6823BD" w:rsidRPr="00755B79" w:rsidRDefault="006823BD" w:rsidP="006823BD">
      <w:pPr>
        <w:pStyle w:val="aff3"/>
        <w:numPr>
          <w:ilvl w:val="0"/>
          <w:numId w:val="36"/>
        </w:numPr>
        <w:ind w:left="0" w:right="119" w:firstLine="851"/>
        <w:jc w:val="both"/>
        <w:rPr>
          <w:rFonts w:eastAsia="Times New Roman"/>
          <w:sz w:val="24"/>
          <w:szCs w:val="24"/>
        </w:rPr>
      </w:pPr>
      <w:r w:rsidRPr="00755B79">
        <w:rPr>
          <w:rFonts w:eastAsia="Calibri"/>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6823BD" w:rsidRPr="00755B79" w:rsidRDefault="006823BD" w:rsidP="006823BD">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823BD" w:rsidRPr="00755B79" w:rsidRDefault="006823BD" w:rsidP="006823BD">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20.11.2000 N 878 "Об утверждении Правил охраны газораспределительных сетей".</w:t>
      </w:r>
    </w:p>
    <w:p w:rsidR="006823BD" w:rsidRPr="00755B79" w:rsidRDefault="006823BD" w:rsidP="006823BD">
      <w:pPr>
        <w:pStyle w:val="ConsPlusNormal"/>
        <w:widowControl/>
        <w:ind w:right="119" w:firstLine="851"/>
        <w:jc w:val="both"/>
        <w:rPr>
          <w:rFonts w:ascii="Times New Roman" w:hAnsi="Times New Roman" w:cs="Times New Roman"/>
          <w:sz w:val="24"/>
          <w:szCs w:val="24"/>
        </w:rPr>
      </w:pPr>
      <w:r w:rsidRPr="00755B79">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823BD" w:rsidRPr="00755B79" w:rsidRDefault="006823BD" w:rsidP="006823BD">
      <w:pPr>
        <w:pStyle w:val="ConsPlusNormal"/>
        <w:widowControl/>
        <w:numPr>
          <w:ilvl w:val="0"/>
          <w:numId w:val="37"/>
        </w:numPr>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823BD" w:rsidRPr="00CD0893" w:rsidRDefault="006823BD" w:rsidP="006823BD">
      <w:pPr>
        <w:pStyle w:val="ConsPlusNormal"/>
        <w:widowControl/>
        <w:numPr>
          <w:ilvl w:val="0"/>
          <w:numId w:val="37"/>
        </w:numPr>
        <w:spacing w:after="120"/>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w:t>
      </w:r>
      <w:r w:rsidRPr="00CD0893">
        <w:rPr>
          <w:rFonts w:ascii="Times New Roman" w:hAnsi="Times New Roman" w:cs="Times New Roman"/>
          <w:sz w:val="24"/>
          <w:szCs w:val="24"/>
        </w:rPr>
        <w:t xml:space="preserve"> и иных объектов» с использованием процедур публичных слушаний, определенных статьями 25,26 настоящих Правил.</w:t>
      </w:r>
    </w:p>
    <w:p w:rsidR="006823BD" w:rsidRPr="00CD0893" w:rsidRDefault="006823BD" w:rsidP="006823BD">
      <w:pPr>
        <w:pStyle w:val="Iauiue"/>
        <w:ind w:right="119"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6823BD" w:rsidRPr="00CD0893" w:rsidRDefault="006823BD" w:rsidP="006823BD">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6823BD" w:rsidRPr="00CD0893" w:rsidRDefault="006823BD" w:rsidP="006823BD">
      <w:pPr>
        <w:pStyle w:val="ConsPlusNormal"/>
        <w:widowControl/>
        <w:numPr>
          <w:ilvl w:val="0"/>
          <w:numId w:val="29"/>
        </w:numPr>
        <w:spacing w:after="120"/>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6823BD" w:rsidRPr="00CD0893" w:rsidRDefault="006823BD" w:rsidP="006823BD">
      <w:pPr>
        <w:ind w:right="119" w:firstLine="851"/>
        <w:jc w:val="both"/>
        <w:rPr>
          <w:b/>
          <w:bCs/>
          <w:color w:val="000000"/>
          <w:sz w:val="24"/>
          <w:szCs w:val="24"/>
          <w:u w:val="single"/>
        </w:rPr>
      </w:pPr>
      <w:r w:rsidRPr="00CD0893">
        <w:rPr>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6823BD" w:rsidRPr="00CD0893" w:rsidRDefault="006823BD" w:rsidP="006823BD">
      <w:pPr>
        <w:numPr>
          <w:ilvl w:val="0"/>
          <w:numId w:val="34"/>
        </w:numPr>
        <w:ind w:left="0" w:right="119" w:firstLine="851"/>
        <w:jc w:val="both"/>
        <w:rPr>
          <w:sz w:val="24"/>
          <w:szCs w:val="24"/>
        </w:rPr>
      </w:pPr>
      <w:r w:rsidRPr="00CD0893">
        <w:rPr>
          <w:sz w:val="24"/>
          <w:szCs w:val="24"/>
        </w:rPr>
        <w:t>озеленение территории;</w:t>
      </w:r>
    </w:p>
    <w:p w:rsidR="006823BD" w:rsidRPr="00CD0893" w:rsidRDefault="006823BD" w:rsidP="006823BD">
      <w:pPr>
        <w:numPr>
          <w:ilvl w:val="0"/>
          <w:numId w:val="34"/>
        </w:numPr>
        <w:ind w:left="0" w:right="119" w:firstLine="851"/>
        <w:jc w:val="both"/>
        <w:rPr>
          <w:sz w:val="24"/>
          <w:szCs w:val="24"/>
        </w:rPr>
      </w:pPr>
      <w:r w:rsidRPr="00CD0893">
        <w:rPr>
          <w:sz w:val="24"/>
          <w:szCs w:val="24"/>
        </w:rPr>
        <w:t>малые формы и элементы благоустройства;</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сельхозугодья для выращивания технических культур, не используемых для производства продуктов питания;</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пожарные депо;</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бани;</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прачечные;</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объекты торговли и общественного питания;</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мотели;</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гаражи, площадки и сооружения для хранения общественного и индивидуального транспорта;</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автозаправочные станции;</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823BD" w:rsidRPr="00CD0893" w:rsidRDefault="006823BD" w:rsidP="006823BD">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электроподстанции;</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водозаборные  скважины для технического водоснабжения;</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водоохлаждающие сооружения для подготовки технической воды;</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канализационные насосные станции;</w:t>
      </w:r>
    </w:p>
    <w:p w:rsidR="006823BD" w:rsidRPr="00CD0893" w:rsidRDefault="006823BD" w:rsidP="006823BD">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сооружения оборотного водоснабжения;</w:t>
      </w:r>
    </w:p>
    <w:p w:rsidR="006823BD" w:rsidRPr="00CD0893" w:rsidRDefault="006823BD" w:rsidP="006823BD">
      <w:pPr>
        <w:numPr>
          <w:ilvl w:val="0"/>
          <w:numId w:val="34"/>
        </w:numPr>
        <w:ind w:left="0" w:right="119" w:firstLine="851"/>
        <w:jc w:val="both"/>
        <w:rPr>
          <w:sz w:val="24"/>
          <w:szCs w:val="24"/>
        </w:rPr>
      </w:pPr>
      <w:r w:rsidRPr="00CD0893">
        <w:rPr>
          <w:color w:val="000000"/>
          <w:sz w:val="24"/>
          <w:szCs w:val="24"/>
        </w:rPr>
        <w:t>питомники растений для озеленения промплощадки, предприятий и санитарно-защитной зоны.</w:t>
      </w:r>
    </w:p>
    <w:p w:rsidR="006823BD" w:rsidRPr="00CD0893" w:rsidRDefault="006823BD" w:rsidP="006823BD">
      <w:pPr>
        <w:ind w:right="119" w:firstLine="851"/>
        <w:jc w:val="both"/>
        <w:rPr>
          <w:rFonts w:eastAsia="Times New Roman"/>
          <w:b/>
          <w:sz w:val="24"/>
          <w:szCs w:val="24"/>
        </w:rPr>
      </w:pPr>
      <w:r w:rsidRPr="00336F61">
        <w:rPr>
          <w:rFonts w:eastAsia="Times New Roman"/>
          <w:sz w:val="24"/>
          <w:szCs w:val="24"/>
        </w:rPr>
        <w:t>5.</w:t>
      </w:r>
      <w:r w:rsidRPr="00CD0893">
        <w:rPr>
          <w:rFonts w:eastAsia="Times New Roman"/>
          <w:b/>
          <w:sz w:val="24"/>
          <w:szCs w:val="24"/>
        </w:rPr>
        <w:t xml:space="preserve">  </w:t>
      </w:r>
      <w:r w:rsidRPr="00CD0893">
        <w:rPr>
          <w:rFonts w:eastAsia="Times New Roman"/>
          <w:sz w:val="24"/>
          <w:szCs w:val="24"/>
        </w:rPr>
        <w:t>Водоохранные зоны выделяются в целях:</w:t>
      </w:r>
    </w:p>
    <w:p w:rsidR="006823BD" w:rsidRPr="00CD0893" w:rsidRDefault="006823BD" w:rsidP="006823BD">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6823BD" w:rsidRPr="00CD0893" w:rsidRDefault="006823BD" w:rsidP="006823BD">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6823BD" w:rsidRPr="00CD0893" w:rsidRDefault="006823BD" w:rsidP="006823BD">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6823BD" w:rsidRPr="00CD0893" w:rsidRDefault="006823BD" w:rsidP="006823BD">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6823BD" w:rsidRPr="00CD0893" w:rsidRDefault="006823BD" w:rsidP="006823BD">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6823BD" w:rsidRPr="00CD0893" w:rsidRDefault="006823BD" w:rsidP="006823BD">
      <w:pPr>
        <w:pStyle w:val="ConsPlusNormal"/>
        <w:widowControl/>
        <w:ind w:right="119"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6823BD" w:rsidRPr="00CD0893" w:rsidRDefault="006823BD" w:rsidP="006823BD">
      <w:pPr>
        <w:pStyle w:val="ConsPlusNonformat"/>
        <w:ind w:right="119"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6823BD" w:rsidRPr="00CD0893" w:rsidRDefault="006823BD" w:rsidP="006823BD">
      <w:pPr>
        <w:pStyle w:val="aff3"/>
        <w:numPr>
          <w:ilvl w:val="0"/>
          <w:numId w:val="38"/>
        </w:numPr>
        <w:ind w:left="0" w:right="119" w:firstLine="851"/>
        <w:jc w:val="both"/>
        <w:rPr>
          <w:rFonts w:eastAsia="Times New Roman"/>
          <w:sz w:val="24"/>
          <w:szCs w:val="24"/>
        </w:rPr>
      </w:pPr>
      <w:r w:rsidRPr="00CD0893">
        <w:rPr>
          <w:rFonts w:eastAsia="Times New Roman"/>
          <w:sz w:val="24"/>
          <w:szCs w:val="24"/>
        </w:rPr>
        <w:t>до десяти километров – в размере пятидесяти метров,</w:t>
      </w:r>
    </w:p>
    <w:p w:rsidR="006823BD" w:rsidRPr="00CD0893" w:rsidRDefault="006823BD" w:rsidP="006823BD">
      <w:pPr>
        <w:pStyle w:val="aff3"/>
        <w:numPr>
          <w:ilvl w:val="0"/>
          <w:numId w:val="38"/>
        </w:numPr>
        <w:ind w:left="0" w:right="119" w:firstLine="851"/>
        <w:jc w:val="both"/>
        <w:rPr>
          <w:rFonts w:eastAsia="Times New Roman"/>
          <w:sz w:val="24"/>
          <w:szCs w:val="24"/>
        </w:rPr>
      </w:pPr>
      <w:r w:rsidRPr="00CD0893">
        <w:rPr>
          <w:rFonts w:eastAsia="Times New Roman"/>
          <w:sz w:val="24"/>
          <w:szCs w:val="24"/>
        </w:rPr>
        <w:t>от десяти до пятидесяти километров – в размере ста метров,</w:t>
      </w:r>
    </w:p>
    <w:p w:rsidR="006823BD" w:rsidRPr="00CD0893" w:rsidRDefault="006823BD" w:rsidP="006823BD">
      <w:pPr>
        <w:pStyle w:val="aff3"/>
        <w:numPr>
          <w:ilvl w:val="0"/>
          <w:numId w:val="38"/>
        </w:numPr>
        <w:ind w:left="0" w:right="119" w:firstLine="851"/>
        <w:jc w:val="both"/>
        <w:rPr>
          <w:rFonts w:eastAsia="Times New Roman"/>
          <w:sz w:val="24"/>
          <w:szCs w:val="24"/>
        </w:rPr>
      </w:pPr>
      <w:r w:rsidRPr="00CD0893">
        <w:rPr>
          <w:rFonts w:eastAsia="Times New Roman"/>
          <w:sz w:val="24"/>
          <w:szCs w:val="24"/>
        </w:rPr>
        <w:t>от пятидесяти километров и более – в размере двухсот метров.</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823BD" w:rsidRPr="00CD0893" w:rsidRDefault="006823BD" w:rsidP="006823BD">
      <w:pPr>
        <w:spacing w:after="120"/>
        <w:ind w:right="119" w:firstLine="851"/>
        <w:jc w:val="both"/>
        <w:rPr>
          <w:rFonts w:eastAsia="Times New Roman"/>
          <w:sz w:val="24"/>
          <w:szCs w:val="24"/>
        </w:rPr>
      </w:pPr>
      <w:r w:rsidRPr="00CD0893">
        <w:rPr>
          <w:rFonts w:eastAsia="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823BD" w:rsidRPr="00CD0893" w:rsidRDefault="006823BD" w:rsidP="006823BD">
      <w:pPr>
        <w:shd w:val="clear" w:color="auto" w:fill="FFFFFF"/>
        <w:ind w:right="119" w:firstLine="851"/>
        <w:jc w:val="both"/>
        <w:rPr>
          <w:b/>
          <w:bCs/>
          <w:sz w:val="24"/>
          <w:szCs w:val="24"/>
          <w:u w:val="single"/>
        </w:rPr>
      </w:pPr>
      <w:r w:rsidRPr="00CD0893">
        <w:rPr>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6823BD" w:rsidRPr="00CD0893" w:rsidRDefault="006823BD" w:rsidP="006823BD">
      <w:pPr>
        <w:pStyle w:val="aff3"/>
        <w:numPr>
          <w:ilvl w:val="0"/>
          <w:numId w:val="32"/>
        </w:numPr>
        <w:ind w:left="0" w:right="119" w:firstLine="851"/>
        <w:jc w:val="both"/>
        <w:rPr>
          <w:rFonts w:eastAsia="Times New Roman"/>
          <w:sz w:val="24"/>
          <w:szCs w:val="24"/>
        </w:rPr>
      </w:pPr>
      <w:r w:rsidRPr="00CD0893">
        <w:rPr>
          <w:rFonts w:eastAsia="Times New Roman"/>
          <w:sz w:val="24"/>
          <w:szCs w:val="24"/>
        </w:rPr>
        <w:t>использование сточных вод для удобрения почв,</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складирование навоза и мусора,</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6823BD" w:rsidRPr="00CD0893" w:rsidRDefault="006823BD" w:rsidP="006823BD">
      <w:pPr>
        <w:pStyle w:val="26"/>
        <w:numPr>
          <w:ilvl w:val="0"/>
          <w:numId w:val="32"/>
        </w:numPr>
        <w:ind w:left="0" w:right="119"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6823BD" w:rsidRPr="00CD0893" w:rsidRDefault="006823BD" w:rsidP="006823BD">
      <w:pPr>
        <w:pStyle w:val="aff3"/>
        <w:numPr>
          <w:ilvl w:val="0"/>
          <w:numId w:val="32"/>
        </w:numPr>
        <w:ind w:left="0" w:right="119" w:firstLine="851"/>
        <w:jc w:val="both"/>
        <w:rPr>
          <w:rFonts w:eastAsia="Times New Roman"/>
          <w:sz w:val="24"/>
          <w:szCs w:val="24"/>
        </w:rPr>
      </w:pPr>
      <w:r w:rsidRPr="00CD0893">
        <w:rPr>
          <w:rFonts w:eastAsia="Times New Roman"/>
          <w:sz w:val="24"/>
          <w:szCs w:val="24"/>
        </w:rPr>
        <w:t>осуществление авиационных мер по борьбе с вредителями и болезнями растений,</w:t>
      </w:r>
    </w:p>
    <w:p w:rsidR="006823BD" w:rsidRDefault="006823BD" w:rsidP="006823BD">
      <w:pPr>
        <w:pStyle w:val="aff3"/>
        <w:numPr>
          <w:ilvl w:val="0"/>
          <w:numId w:val="32"/>
        </w:numPr>
        <w:spacing w:after="200"/>
        <w:ind w:left="0" w:right="119" w:firstLine="851"/>
        <w:jc w:val="both"/>
        <w:rPr>
          <w:rFonts w:eastAsia="Times New Roman"/>
          <w:sz w:val="24"/>
          <w:szCs w:val="24"/>
        </w:rPr>
      </w:pPr>
      <w:r w:rsidRPr="00CD0893">
        <w:rPr>
          <w:rFonts w:eastAsia="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23BD" w:rsidRPr="00CD0893" w:rsidRDefault="006823BD" w:rsidP="006823BD">
      <w:pPr>
        <w:pStyle w:val="Iauiue"/>
        <w:ind w:right="119"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6823BD" w:rsidRPr="00CD0893" w:rsidRDefault="006823BD" w:rsidP="006823BD">
      <w:pPr>
        <w:pStyle w:val="aff3"/>
        <w:numPr>
          <w:ilvl w:val="0"/>
          <w:numId w:val="33"/>
        </w:numPr>
        <w:ind w:left="0" w:right="119" w:firstLine="851"/>
        <w:jc w:val="both"/>
        <w:rPr>
          <w:rFonts w:eastAsia="Times New Roman"/>
          <w:sz w:val="24"/>
          <w:szCs w:val="24"/>
        </w:rPr>
      </w:pPr>
      <w:r w:rsidRPr="00CD0893">
        <w:rPr>
          <w:rFonts w:eastAsia="Times New Roman"/>
          <w:sz w:val="24"/>
          <w:szCs w:val="24"/>
        </w:rPr>
        <w:t>распашка земель,</w:t>
      </w:r>
    </w:p>
    <w:p w:rsidR="006823BD" w:rsidRPr="00CD0893" w:rsidRDefault="006823BD" w:rsidP="006823BD">
      <w:pPr>
        <w:pStyle w:val="26"/>
        <w:numPr>
          <w:ilvl w:val="0"/>
          <w:numId w:val="33"/>
        </w:numPr>
        <w:ind w:left="0" w:right="119" w:firstLine="851"/>
        <w:rPr>
          <w:b w:val="0"/>
          <w:color w:val="auto"/>
          <w:szCs w:val="24"/>
          <w:lang w:val="ru-RU"/>
        </w:rPr>
      </w:pPr>
      <w:r w:rsidRPr="00CD0893">
        <w:rPr>
          <w:b w:val="0"/>
          <w:color w:val="auto"/>
          <w:szCs w:val="24"/>
          <w:lang w:val="ru-RU"/>
        </w:rPr>
        <w:t xml:space="preserve">применение удобрений, </w:t>
      </w:r>
    </w:p>
    <w:p w:rsidR="006823BD" w:rsidRPr="00CD0893" w:rsidRDefault="006823BD" w:rsidP="006823BD">
      <w:pPr>
        <w:pStyle w:val="26"/>
        <w:numPr>
          <w:ilvl w:val="0"/>
          <w:numId w:val="33"/>
        </w:numPr>
        <w:ind w:left="0" w:right="119"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823BD" w:rsidRPr="00CD0893" w:rsidRDefault="006823BD" w:rsidP="006823BD">
      <w:pPr>
        <w:pStyle w:val="26"/>
        <w:numPr>
          <w:ilvl w:val="0"/>
          <w:numId w:val="33"/>
        </w:numPr>
        <w:ind w:left="0" w:right="119"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823BD" w:rsidRPr="00CD0893" w:rsidRDefault="006823BD" w:rsidP="006823BD">
      <w:pPr>
        <w:pStyle w:val="aff3"/>
        <w:numPr>
          <w:ilvl w:val="0"/>
          <w:numId w:val="33"/>
        </w:numPr>
        <w:spacing w:after="120"/>
        <w:ind w:left="0" w:right="119" w:firstLine="851"/>
        <w:contextualSpacing w:val="0"/>
        <w:jc w:val="both"/>
        <w:rPr>
          <w:rFonts w:eastAsia="Times New Roman"/>
          <w:sz w:val="24"/>
          <w:szCs w:val="24"/>
        </w:rPr>
      </w:pPr>
      <w:r w:rsidRPr="00CD0893">
        <w:rPr>
          <w:rFonts w:eastAsia="Times New Roman"/>
          <w:sz w:val="24"/>
          <w:szCs w:val="24"/>
        </w:rPr>
        <w:t>выпас сельскохозяйственных животных и организация для них летних лагерей, ванн.</w:t>
      </w:r>
    </w:p>
    <w:p w:rsidR="006823BD" w:rsidRPr="00CD0893" w:rsidRDefault="006823BD" w:rsidP="006823BD">
      <w:pPr>
        <w:shd w:val="clear" w:color="auto" w:fill="FFFFFF"/>
        <w:ind w:right="119" w:firstLine="851"/>
        <w:jc w:val="both"/>
        <w:rPr>
          <w:b/>
          <w:bCs/>
          <w:sz w:val="24"/>
          <w:szCs w:val="24"/>
          <w:u w:val="single"/>
        </w:rPr>
      </w:pPr>
      <w:r w:rsidRPr="00CD0893">
        <w:rPr>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6823BD" w:rsidRPr="00CD0893" w:rsidRDefault="006823BD" w:rsidP="006823BD">
      <w:pPr>
        <w:shd w:val="clear" w:color="auto" w:fill="FFFFFF"/>
        <w:ind w:right="119" w:firstLine="851"/>
        <w:jc w:val="both"/>
        <w:rPr>
          <w:rFonts w:eastAsia="Times New Roman"/>
          <w:sz w:val="24"/>
          <w:szCs w:val="24"/>
        </w:rPr>
      </w:pPr>
      <w:r w:rsidRPr="00CD0893">
        <w:rPr>
          <w:rFonts w:eastAsia="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823BD" w:rsidRDefault="006823BD" w:rsidP="006823BD">
      <w:pPr>
        <w:ind w:right="119" w:firstLine="851"/>
        <w:jc w:val="both"/>
        <w:rPr>
          <w:rFonts w:eastAsia="Times New Roman"/>
          <w:i/>
          <w:sz w:val="24"/>
          <w:szCs w:val="24"/>
        </w:rPr>
      </w:pPr>
    </w:p>
    <w:p w:rsidR="006823BD" w:rsidRPr="00CD0893" w:rsidRDefault="006823BD" w:rsidP="006823BD">
      <w:pPr>
        <w:ind w:right="119" w:firstLine="851"/>
        <w:jc w:val="both"/>
        <w:rPr>
          <w:rFonts w:eastAsia="Times New Roman"/>
          <w:i/>
          <w:sz w:val="24"/>
          <w:szCs w:val="24"/>
        </w:rPr>
      </w:pPr>
      <w:r w:rsidRPr="00CD0893">
        <w:rPr>
          <w:rFonts w:eastAsia="Times New Roman"/>
          <w:i/>
          <w:sz w:val="24"/>
          <w:szCs w:val="24"/>
        </w:rPr>
        <w:t>Прибрежные защитные полосы</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823BD" w:rsidRPr="00CD0893" w:rsidRDefault="006823BD" w:rsidP="006823BD">
      <w:pPr>
        <w:spacing w:after="120"/>
        <w:ind w:right="119" w:firstLine="851"/>
        <w:jc w:val="both"/>
        <w:rPr>
          <w:rFonts w:eastAsia="Times New Roman"/>
          <w:sz w:val="24"/>
          <w:szCs w:val="24"/>
        </w:rPr>
      </w:pPr>
      <w:r w:rsidRPr="00CD0893">
        <w:rPr>
          <w:rFonts w:eastAsia="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823BD" w:rsidRPr="00CD0893" w:rsidRDefault="006823BD" w:rsidP="006823BD">
      <w:pPr>
        <w:ind w:right="119" w:firstLine="851"/>
        <w:jc w:val="both"/>
        <w:rPr>
          <w:rFonts w:eastAsia="Times New Roman"/>
          <w:b/>
          <w:sz w:val="24"/>
          <w:szCs w:val="24"/>
        </w:rPr>
      </w:pPr>
      <w:r w:rsidRPr="00336F61">
        <w:rPr>
          <w:rFonts w:eastAsia="Times New Roman"/>
          <w:sz w:val="24"/>
          <w:szCs w:val="24"/>
        </w:rPr>
        <w:t>6.</w:t>
      </w:r>
      <w:r w:rsidRPr="00CD0893">
        <w:rPr>
          <w:rFonts w:eastAsia="Times New Roman"/>
          <w:b/>
          <w:sz w:val="24"/>
          <w:szCs w:val="24"/>
        </w:rPr>
        <w:t xml:space="preserve"> </w:t>
      </w:r>
      <w:r w:rsidRPr="00CD0893">
        <w:rPr>
          <w:rFonts w:eastAsia="Times New Roman"/>
          <w:sz w:val="24"/>
          <w:szCs w:val="24"/>
        </w:rPr>
        <w:t>Охранные зоны водозаборных и иных сооружений</w:t>
      </w:r>
    </w:p>
    <w:p w:rsidR="006823BD" w:rsidRPr="00CD0893" w:rsidRDefault="006823BD" w:rsidP="006823BD">
      <w:pPr>
        <w:ind w:right="119" w:firstLine="851"/>
        <w:jc w:val="both"/>
        <w:rPr>
          <w:rFonts w:eastAsia="Times New Roman"/>
          <w:sz w:val="24"/>
          <w:szCs w:val="24"/>
        </w:rPr>
      </w:pPr>
      <w:r w:rsidRPr="00CD0893">
        <w:rPr>
          <w:rFonts w:eastAsia="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авиационно-химических работ,</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применение химических средств борьбы с вредителями, болезнями растений и сорняками,</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складирование навоза и мусора,</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заправка топливом, мойка и ремонт автомобилей, тракторов и других машин и механизмов,</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стоянок транспортных средств,</w:t>
      </w:r>
    </w:p>
    <w:p w:rsidR="006823BD" w:rsidRPr="00CD0893" w:rsidRDefault="006823BD" w:rsidP="006823BD">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рубок лесных насаждений.</w:t>
      </w:r>
    </w:p>
    <w:p w:rsidR="006823BD" w:rsidRPr="00CD0893" w:rsidRDefault="006823BD" w:rsidP="006823BD">
      <w:pPr>
        <w:spacing w:before="240"/>
        <w:ind w:right="119" w:firstLine="709"/>
        <w:jc w:val="both"/>
        <w:rPr>
          <w:rFonts w:eastAsia="Calibri"/>
          <w:sz w:val="24"/>
          <w:szCs w:val="24"/>
          <w:lang w:eastAsia="en-US"/>
        </w:rPr>
      </w:pPr>
      <w:r w:rsidRPr="00336F61">
        <w:rPr>
          <w:sz w:val="24"/>
          <w:szCs w:val="24"/>
        </w:rPr>
        <w:t>7.</w:t>
      </w:r>
      <w:r w:rsidRPr="00CD0893">
        <w:rPr>
          <w:b/>
          <w:sz w:val="24"/>
          <w:szCs w:val="24"/>
        </w:rPr>
        <w:t xml:space="preserve"> </w:t>
      </w:r>
      <w:r w:rsidRPr="00CD0893">
        <w:rPr>
          <w:rFonts w:eastAsia="Calibri"/>
          <w:sz w:val="24"/>
          <w:szCs w:val="24"/>
          <w:lang w:eastAsia="en-US"/>
        </w:rPr>
        <w:t>Охранные зоны объектов электроснабжения</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размещать свалки;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складировать или размещать хранилища любых, в том числе горюче-смазочных, материалов;</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строительство, капитальный ремонт, реконструкция или снос зданий и сооружений;</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горные, взрывные, мелиоративные работы, в том числе связанные с временным затоплением земель;</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посадка и вырубка деревьев и кустарников;</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складировать или размещать хранилища любых, в том числе горюче-смазочных, материалов;</w:t>
      </w:r>
    </w:p>
    <w:p w:rsidR="006823BD" w:rsidRPr="00CD0893" w:rsidRDefault="006823BD" w:rsidP="006823BD">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823BD" w:rsidRPr="00CD0893" w:rsidRDefault="006823BD" w:rsidP="006823BD">
      <w:pPr>
        <w:spacing w:before="120"/>
        <w:ind w:right="119" w:firstLine="709"/>
        <w:jc w:val="both"/>
        <w:rPr>
          <w:rFonts w:eastAsia="Calibri"/>
          <w:sz w:val="24"/>
          <w:szCs w:val="24"/>
          <w:lang w:eastAsia="en-US"/>
        </w:rPr>
      </w:pPr>
      <w:r w:rsidRPr="00336F61">
        <w:rPr>
          <w:sz w:val="24"/>
          <w:szCs w:val="24"/>
        </w:rPr>
        <w:t>8.</w:t>
      </w:r>
      <w:r w:rsidRPr="00CD0893">
        <w:rPr>
          <w:b/>
          <w:sz w:val="24"/>
          <w:szCs w:val="24"/>
        </w:rPr>
        <w:t xml:space="preserve"> </w:t>
      </w:r>
      <w:r w:rsidRPr="00CD0893">
        <w:rPr>
          <w:rFonts w:eastAsia="Calibri"/>
          <w:sz w:val="24"/>
          <w:szCs w:val="24"/>
          <w:lang w:eastAsia="en-US"/>
        </w:rPr>
        <w:t>Охранные зоны объектов газоснабжения</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а) строить объекты жилищно-гражданского и производственного назначения;</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д) устраивать свалки и склады, разливать растворы кислот, солей, щелочей и других химически активных веществ;</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ж) разводить огонь и размещать источники огня;</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823BD" w:rsidRPr="00CD0893" w:rsidRDefault="006823BD" w:rsidP="006823BD">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л) самовольно подключаться к газораспределительным сетям.</w:t>
      </w:r>
    </w:p>
    <w:p w:rsidR="006823BD" w:rsidRPr="00CD0893" w:rsidRDefault="006823BD" w:rsidP="006823BD">
      <w:pPr>
        <w:autoSpaceDE w:val="0"/>
        <w:autoSpaceDN w:val="0"/>
        <w:adjustRightInd w:val="0"/>
        <w:ind w:right="119" w:firstLine="540"/>
        <w:jc w:val="both"/>
        <w:outlineLvl w:val="0"/>
        <w:rPr>
          <w:rFonts w:eastAsia="Calibri"/>
          <w:sz w:val="24"/>
          <w:szCs w:val="24"/>
          <w:lang w:eastAsia="en-US"/>
        </w:rPr>
      </w:pPr>
      <w:r w:rsidRPr="00CD0893">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6823BD" w:rsidRDefault="006823BD" w:rsidP="006823BD">
      <w:pPr>
        <w:autoSpaceDE w:val="0"/>
        <w:autoSpaceDN w:val="0"/>
        <w:adjustRightInd w:val="0"/>
        <w:ind w:right="119" w:firstLine="540"/>
        <w:jc w:val="both"/>
        <w:outlineLvl w:val="0"/>
        <w:rPr>
          <w:rFonts w:eastAsia="Calibri"/>
          <w:sz w:val="24"/>
          <w:szCs w:val="24"/>
          <w:lang w:eastAsia="en-US"/>
        </w:rPr>
      </w:pPr>
      <w:r>
        <w:rPr>
          <w:rFonts w:eastAsia="Calibri"/>
          <w:sz w:val="24"/>
          <w:szCs w:val="24"/>
          <w:lang w:eastAsia="en-US"/>
        </w:rPr>
        <w:t xml:space="preserve">      м)</w:t>
      </w:r>
      <w:r w:rsidRPr="00CD0893">
        <w:rPr>
          <w:rFonts w:eastAsia="Calibri"/>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6823BD" w:rsidRPr="00CD0893" w:rsidRDefault="006823BD" w:rsidP="006823BD">
      <w:pPr>
        <w:spacing w:before="120"/>
        <w:ind w:right="119" w:firstLine="709"/>
        <w:jc w:val="both"/>
        <w:rPr>
          <w:rFonts w:eastAsia="Calibri"/>
          <w:sz w:val="24"/>
          <w:szCs w:val="24"/>
          <w:lang w:eastAsia="en-US"/>
        </w:rPr>
      </w:pPr>
      <w:r w:rsidRPr="00336F61">
        <w:rPr>
          <w:sz w:val="24"/>
          <w:szCs w:val="24"/>
        </w:rPr>
        <w:t>9.</w:t>
      </w:r>
      <w:r w:rsidRPr="00CD0893">
        <w:rPr>
          <w:b/>
          <w:sz w:val="24"/>
          <w:szCs w:val="24"/>
        </w:rPr>
        <w:t xml:space="preserve"> </w:t>
      </w:r>
      <w:r w:rsidRPr="00CD0893">
        <w:rPr>
          <w:rFonts w:eastAsia="Calibri"/>
          <w:sz w:val="24"/>
          <w:szCs w:val="24"/>
          <w:lang w:eastAsia="en-US"/>
        </w:rPr>
        <w:t>Охра</w:t>
      </w:r>
      <w:r>
        <w:rPr>
          <w:rFonts w:eastAsia="Calibri"/>
          <w:sz w:val="24"/>
          <w:szCs w:val="24"/>
          <w:lang w:eastAsia="en-US"/>
        </w:rPr>
        <w:t>нные зоны объектов нефтяного комплекса</w:t>
      </w:r>
    </w:p>
    <w:p w:rsidR="006823BD" w:rsidRDefault="006823BD" w:rsidP="006823BD">
      <w:pPr>
        <w:autoSpaceDE w:val="0"/>
        <w:autoSpaceDN w:val="0"/>
        <w:adjustRightInd w:val="0"/>
        <w:ind w:right="119" w:firstLine="567"/>
        <w:jc w:val="both"/>
        <w:outlineLvl w:val="0"/>
        <w:rPr>
          <w:rFonts w:eastAsia="Calibri"/>
          <w:sz w:val="24"/>
          <w:szCs w:val="24"/>
          <w:lang w:eastAsia="en-US"/>
        </w:rPr>
      </w:pPr>
      <w:r w:rsidRPr="00CD0893">
        <w:rPr>
          <w:rFonts w:eastAsia="Calibri"/>
          <w:sz w:val="24"/>
          <w:szCs w:val="24"/>
          <w:lang w:eastAsia="en-US"/>
        </w:rPr>
        <w:t>На земельные уч</w:t>
      </w:r>
      <w:r>
        <w:rPr>
          <w:rFonts w:eastAsia="Calibri"/>
          <w:sz w:val="24"/>
          <w:szCs w:val="24"/>
          <w:lang w:eastAsia="en-US"/>
        </w:rPr>
        <w:t>астки, входящие в охранные зоны</w:t>
      </w:r>
      <w:r w:rsidRPr="00CD0893">
        <w:rPr>
          <w:rFonts w:eastAsia="Calibri"/>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а) перемещать, засыпать и ломать опознавательные и сигнальные знаки, контрольно-измерительные пункты;</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eastAsia="Calibri"/>
          <w:sz w:val="24"/>
          <w:szCs w:val="24"/>
          <w:lang w:eastAsia="en-US"/>
        </w:rPr>
        <w:t xml:space="preserve"> </w:t>
      </w:r>
      <w:r w:rsidRPr="00375C88">
        <w:rPr>
          <w:rFonts w:eastAsia="Calibri"/>
          <w:sz w:val="24"/>
          <w:szCs w:val="24"/>
          <w:lang w:eastAsia="en-US"/>
        </w:rPr>
        <w:t>отключать или включать средства связи, энергоснабжения и телемеханики трубопроводов;</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устраивать всякого рода свалки, выливать растворы кислот, солей и щелочей;</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eastAsia="Calibri"/>
          <w:sz w:val="24"/>
          <w:szCs w:val="24"/>
          <w:lang w:eastAsia="en-US"/>
        </w:rPr>
        <w:cr/>
      </w:r>
      <w:r>
        <w:rPr>
          <w:rFonts w:eastAsia="Calibri"/>
          <w:sz w:val="24"/>
          <w:szCs w:val="24"/>
          <w:lang w:eastAsia="en-US"/>
        </w:rPr>
        <w:t xml:space="preserve">          </w:t>
      </w:r>
      <w:r w:rsidRPr="00375C88">
        <w:rPr>
          <w:rFonts w:eastAsia="Calibri"/>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823BD"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разводить огонь и размещать какие-либо открытые или закрытые источники огня.</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p>
    <w:p w:rsidR="006823BD" w:rsidRPr="00375C88" w:rsidRDefault="006823BD" w:rsidP="006823BD">
      <w:pPr>
        <w:autoSpaceDE w:val="0"/>
        <w:autoSpaceDN w:val="0"/>
        <w:adjustRightInd w:val="0"/>
        <w:ind w:right="119" w:firstLine="567"/>
        <w:jc w:val="both"/>
        <w:outlineLvl w:val="0"/>
        <w:rPr>
          <w:rFonts w:eastAsia="Calibri"/>
          <w:sz w:val="24"/>
          <w:szCs w:val="24"/>
          <w:u w:val="single"/>
          <w:lang w:eastAsia="en-US"/>
        </w:rPr>
      </w:pPr>
      <w:r w:rsidRPr="00375C88">
        <w:rPr>
          <w:rFonts w:eastAsia="Calibri"/>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а) возводить любые постройки и сооружения на расстоянии ближе 1000 м от оси аммиакопровода запрещается:</w:t>
      </w:r>
      <w:r>
        <w:rPr>
          <w:rFonts w:eastAsia="Calibri"/>
          <w:sz w:val="24"/>
          <w:szCs w:val="24"/>
          <w:lang w:eastAsia="en-US"/>
        </w:rPr>
        <w:t xml:space="preserve"> </w:t>
      </w:r>
      <w:r w:rsidRPr="00375C88">
        <w:rPr>
          <w:rFonts w:eastAsia="Calibri"/>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eastAsia="Calibri"/>
          <w:sz w:val="24"/>
          <w:szCs w:val="24"/>
          <w:lang w:eastAsia="en-US"/>
        </w:rPr>
        <w:t xml:space="preserve"> </w:t>
      </w:r>
      <w:r w:rsidRPr="00375C88">
        <w:rPr>
          <w:rFonts w:eastAsia="Calibri"/>
          <w:sz w:val="24"/>
          <w:szCs w:val="24"/>
          <w:lang w:eastAsia="en-US"/>
        </w:rPr>
        <w:t>любительское рыболовство, расположение временных полевых жилищ и станов любого назначения, загоны для скота;</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высаживать деревья и кустарники всех видов, складировать корма, удобрения, материалы, сено и солому,</w:t>
      </w:r>
      <w:r>
        <w:rPr>
          <w:rFonts w:eastAsia="Calibri"/>
          <w:sz w:val="24"/>
          <w:szCs w:val="24"/>
          <w:lang w:eastAsia="en-US"/>
        </w:rPr>
        <w:t xml:space="preserve"> </w:t>
      </w:r>
      <w:r w:rsidRPr="00375C88">
        <w:rPr>
          <w:rFonts w:eastAsia="Calibri"/>
          <w:sz w:val="24"/>
          <w:szCs w:val="24"/>
          <w:lang w:eastAsia="en-US"/>
        </w:rPr>
        <w:t>располагать коновязи, содержать скот, выделять рыбопромысловые участки,</w:t>
      </w:r>
      <w:r>
        <w:rPr>
          <w:rFonts w:eastAsia="Calibri"/>
          <w:sz w:val="24"/>
          <w:szCs w:val="24"/>
          <w:lang w:eastAsia="en-US"/>
        </w:rPr>
        <w:t xml:space="preserve"> </w:t>
      </w:r>
      <w:r w:rsidRPr="00375C88">
        <w:rPr>
          <w:rFonts w:eastAsia="Calibri"/>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производить мелиоративные земляные работы, сооружать оросительные и осушительные системы;</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д) производить всякого рода открытые и подземные, горные, строительные, монтажные и взрывные работы,</w:t>
      </w:r>
      <w:r>
        <w:rPr>
          <w:rFonts w:eastAsia="Calibri"/>
          <w:sz w:val="24"/>
          <w:szCs w:val="24"/>
          <w:lang w:eastAsia="en-US"/>
        </w:rPr>
        <w:t xml:space="preserve"> </w:t>
      </w:r>
      <w:r w:rsidRPr="00375C88">
        <w:rPr>
          <w:rFonts w:eastAsia="Calibri"/>
          <w:sz w:val="24"/>
          <w:szCs w:val="24"/>
          <w:lang w:eastAsia="en-US"/>
        </w:rPr>
        <w:t>планировку грунта.</w:t>
      </w:r>
    </w:p>
    <w:p w:rsidR="006823BD" w:rsidRPr="00375C88"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823BD" w:rsidRDefault="006823BD" w:rsidP="006823BD">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823BD" w:rsidRPr="00CD0893" w:rsidRDefault="006823BD" w:rsidP="006823BD">
      <w:pPr>
        <w:autoSpaceDE w:val="0"/>
        <w:autoSpaceDN w:val="0"/>
        <w:adjustRightInd w:val="0"/>
        <w:ind w:right="119" w:firstLine="567"/>
        <w:jc w:val="both"/>
        <w:outlineLvl w:val="0"/>
        <w:rPr>
          <w:rFonts w:eastAsia="Calibri"/>
          <w:sz w:val="24"/>
          <w:szCs w:val="24"/>
          <w:lang w:eastAsia="en-US"/>
        </w:rPr>
      </w:pPr>
    </w:p>
    <w:p w:rsidR="006823BD" w:rsidRPr="00A5261D" w:rsidRDefault="006823BD" w:rsidP="006823BD">
      <w:pPr>
        <w:pStyle w:val="5"/>
        <w:spacing w:before="0" w:after="120"/>
        <w:ind w:right="119"/>
        <w:rPr>
          <w:highlight w:val="yellow"/>
        </w:rPr>
      </w:pPr>
    </w:p>
    <w:p w:rsidR="00130B38" w:rsidRPr="006823BD" w:rsidRDefault="00130B38" w:rsidP="00130B38">
      <w:pPr>
        <w:pStyle w:val="a3"/>
        <w:jc w:val="both"/>
        <w:rPr>
          <w:rFonts w:ascii="Times New Roman" w:hAnsi="Times New Roman"/>
          <w:sz w:val="28"/>
          <w:szCs w:val="28"/>
        </w:rPr>
      </w:pPr>
    </w:p>
    <w:p w:rsidR="00EE56F0" w:rsidRDefault="00EE56F0" w:rsidP="0060100F">
      <w:pPr>
        <w:ind w:left="5529"/>
        <w:jc w:val="right"/>
        <w:rPr>
          <w:lang w:eastAsia="x-none"/>
        </w:rPr>
      </w:pPr>
    </w:p>
    <w:sectPr w:rsidR="00EE56F0" w:rsidSect="00EE56F0">
      <w:pgSz w:w="11907" w:h="16840"/>
      <w:pgMar w:top="1134" w:right="851" w:bottom="1134" w:left="1701" w:header="567"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0B" w:rsidRDefault="00F3290B">
      <w:r>
        <w:separator/>
      </w:r>
    </w:p>
  </w:endnote>
  <w:endnote w:type="continuationSeparator" w:id="0">
    <w:p w:rsidR="00F3290B" w:rsidRDefault="00F3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S Standard">
    <w:altName w:val="Arial"/>
    <w:charset w:val="CC"/>
    <w:family w:val="swiss"/>
    <w:pitch w:val="variable"/>
    <w:sig w:usb0="00000000"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BD" w:rsidRDefault="006823BD" w:rsidP="006823BD">
    <w:pPr>
      <w:tabs>
        <w:tab w:val="left" w:pos="3735"/>
      </w:tabs>
      <w:autoSpaceDE w:val="0"/>
      <w:autoSpaceDN w:val="0"/>
      <w:adjustRightInd w:val="0"/>
      <w:ind w:left="308" w:hanging="30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0B" w:rsidRDefault="00F3290B">
      <w:r>
        <w:separator/>
      </w:r>
    </w:p>
  </w:footnote>
  <w:footnote w:type="continuationSeparator" w:id="0">
    <w:p w:rsidR="00F3290B" w:rsidRDefault="00F3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BD" w:rsidRDefault="006823BD" w:rsidP="006823BD">
    <w:pPr>
      <w:pStyle w:val="af1"/>
      <w:ind w:right="-57" w:firstLine="113"/>
      <w:jc w:val="right"/>
      <w:outlineLvl w:val="0"/>
    </w:pPr>
    <w:r>
      <w:rPr>
        <w:noProof/>
        <w:sz w:val="20"/>
      </w:rPr>
      <mc:AlternateContent>
        <mc:Choice Requires="wpg">
          <w:drawing>
            <wp:anchor distT="0" distB="0" distL="114300" distR="114300" simplePos="0" relativeHeight="251659264" behindDoc="1" locked="0" layoutInCell="0" allowOverlap="1">
              <wp:simplePos x="0" y="0"/>
              <wp:positionH relativeFrom="page">
                <wp:posOffset>350520</wp:posOffset>
              </wp:positionH>
              <wp:positionV relativeFrom="page">
                <wp:posOffset>173990</wp:posOffset>
              </wp:positionV>
              <wp:extent cx="7016115" cy="10332085"/>
              <wp:effectExtent l="17145" t="21590" r="1524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2" name="Group 2"/>
                      <wpg:cNvGrpSpPr>
                        <a:grpSpLocks/>
                      </wpg:cNvGrpSpPr>
                      <wpg:grpSpPr bwMode="auto">
                        <a:xfrm>
                          <a:off x="573" y="8557"/>
                          <a:ext cx="561" cy="7998"/>
                          <a:chOff x="3194" y="6929"/>
                          <a:chExt cx="561" cy="8155"/>
                        </a:xfrm>
                      </wpg:grpSpPr>
                      <wpg:grpSp>
                        <wpg:cNvPr id="3" name="Group 3"/>
                        <wpg:cNvGrpSpPr>
                          <a:grpSpLocks/>
                        </wpg:cNvGrpSpPr>
                        <wpg:grpSpPr bwMode="auto">
                          <a:xfrm>
                            <a:off x="3194" y="6929"/>
                            <a:ext cx="283" cy="8155"/>
                            <a:chOff x="3194" y="6929"/>
                            <a:chExt cx="283" cy="8155"/>
                          </a:xfrm>
                        </wpg:grpSpPr>
                        <wps:wsp>
                          <wps:cNvPr id="4" name="Text Box 4"/>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5" name="Text Box 5"/>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6" name="Text Box 6"/>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7" name="Text Box 7"/>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8" name="Text Box 8"/>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g:grpSp>
                      <wpg:grpSp>
                        <wpg:cNvPr id="9" name="Group 9"/>
                        <wpg:cNvGrpSpPr>
                          <a:grpSpLocks/>
                        </wpg:cNvGrpSpPr>
                        <wpg:grpSpPr bwMode="auto">
                          <a:xfrm>
                            <a:off x="3472" y="6929"/>
                            <a:ext cx="283" cy="8155"/>
                            <a:chOff x="3194" y="6929"/>
                            <a:chExt cx="283" cy="8155"/>
                          </a:xfrm>
                        </wpg:grpSpPr>
                        <wps:wsp>
                          <wps:cNvPr id="10" name="Text Box 10"/>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11" name="Text Box 11"/>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12" name="Text Box 12"/>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13" name="Text Box 13"/>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s:wsp>
                          <wps:cNvPr id="14" name="Text Box 14"/>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vert270" wrap="square" lIns="0" tIns="0" rIns="0" bIns="0" anchor="t" anchorCtr="0" upright="1">
                            <a:noAutofit/>
                          </wps:bodyPr>
                        </wps:wsp>
                      </wpg:grpSp>
                    </wpg:grpSp>
                    <wps:wsp>
                      <wps:cNvPr id="15" name="Rectangle 15"/>
                      <wps:cNvSpPr>
                        <a:spLocks noChangeArrowheads="1"/>
                      </wps:cNvSpPr>
                      <wps:spPr bwMode="auto">
                        <a:xfrm>
                          <a:off x="1134" y="284"/>
                          <a:ext cx="10488" cy="16271"/>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6" name="Group 16"/>
                      <wpg:cNvGrpSpPr>
                        <a:grpSpLocks/>
                      </wpg:cNvGrpSpPr>
                      <wpg:grpSpPr bwMode="auto">
                        <a:xfrm>
                          <a:off x="1134" y="14321"/>
                          <a:ext cx="10488" cy="2234"/>
                          <a:chOff x="1418" y="13315"/>
                          <a:chExt cx="10488" cy="2278"/>
                        </a:xfrm>
                      </wpg:grpSpPr>
                      <wps:wsp>
                        <wps:cNvPr id="17" name="Rectangle 17"/>
                        <wps:cNvSpPr>
                          <a:spLocks noChangeArrowheads="1"/>
                        </wps:cNvSpPr>
                        <wps:spPr bwMode="auto">
                          <a:xfrm>
                            <a:off x="1418" y="13317"/>
                            <a:ext cx="10488" cy="2268"/>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8" name="Group 18"/>
                        <wpg:cNvGrpSpPr>
                          <a:grpSpLocks/>
                        </wpg:cNvGrpSpPr>
                        <wpg:grpSpPr bwMode="auto">
                          <a:xfrm>
                            <a:off x="1421" y="13315"/>
                            <a:ext cx="10485" cy="2278"/>
                            <a:chOff x="1135" y="11234"/>
                            <a:chExt cx="10485" cy="2278"/>
                          </a:xfrm>
                        </wpg:grpSpPr>
                        <wpg:grpSp>
                          <wpg:cNvPr id="19" name="Group 19"/>
                          <wpg:cNvGrpSpPr>
                            <a:grpSpLocks/>
                          </wpg:cNvGrpSpPr>
                          <wpg:grpSpPr bwMode="auto">
                            <a:xfrm>
                              <a:off x="4817" y="11234"/>
                              <a:ext cx="6803" cy="2268"/>
                              <a:chOff x="4667" y="12846"/>
                              <a:chExt cx="6803" cy="2268"/>
                            </a:xfrm>
                          </wpg:grpSpPr>
                          <wpg:grpSp>
                            <wpg:cNvPr id="20" name="Group 20"/>
                            <wpg:cNvGrpSpPr>
                              <a:grpSpLocks/>
                            </wpg:cNvGrpSpPr>
                            <wpg:grpSpPr bwMode="auto">
                              <a:xfrm>
                                <a:off x="8629" y="13691"/>
                                <a:ext cx="2841" cy="577"/>
                                <a:chOff x="6360" y="12791"/>
                                <a:chExt cx="2841" cy="577"/>
                              </a:xfrm>
                            </wpg:grpSpPr>
                            <wps:wsp>
                              <wps:cNvPr id="21" name="Text Box 21"/>
                              <wps:cNvSpPr txBox="1">
                                <a:spLocks noChangeArrowheads="1"/>
                              </wps:cNvSpPr>
                              <wps:spPr bwMode="auto">
                                <a:xfrm>
                                  <a:off x="6365" y="12791"/>
                                  <a:ext cx="848" cy="283"/>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wps:txbx>
                              <wps:bodyPr rot="0" vert="horz" wrap="square" lIns="0" tIns="0" rIns="0" bIns="0" anchor="t" anchorCtr="0" upright="1">
                                <a:noAutofit/>
                              </wps:bodyPr>
                            </wps:wsp>
                            <wps:wsp>
                              <wps:cNvPr id="22" name="Text Box 22"/>
                              <wps:cNvSpPr txBox="1">
                                <a:spLocks noChangeArrowheads="1"/>
                              </wps:cNvSpPr>
                              <wps:spPr bwMode="auto">
                                <a:xfrm>
                                  <a:off x="7218" y="12791"/>
                                  <a:ext cx="847" cy="283"/>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wps:txbx>
                              <wps:bodyPr rot="0" vert="horz" wrap="square" lIns="0" tIns="0" rIns="0" bIns="0" anchor="t" anchorCtr="0" upright="1">
                                <a:noAutofit/>
                              </wps:bodyPr>
                            </wps:wsp>
                            <wps:wsp>
                              <wps:cNvPr id="23" name="Text Box 23"/>
                              <wps:cNvSpPr txBox="1">
                                <a:spLocks noChangeArrowheads="1"/>
                              </wps:cNvSpPr>
                              <wps:spPr bwMode="auto">
                                <a:xfrm>
                                  <a:off x="8070" y="12791"/>
                                  <a:ext cx="1131" cy="283"/>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wps:txbx>
                              <wps:bodyPr rot="0" vert="horz" wrap="square" lIns="0" tIns="0" rIns="0" bIns="0" anchor="t" anchorCtr="0" upright="1">
                                <a:noAutofit/>
                              </wps:bodyPr>
                            </wps:wsp>
                            <wps:wsp>
                              <wps:cNvPr id="24" name="Text Box 24"/>
                              <wps:cNvSpPr txBox="1">
                                <a:spLocks noChangeArrowheads="1"/>
                              </wps:cNvSpPr>
                              <wps:spPr bwMode="auto">
                                <a:xfrm>
                                  <a:off x="7223" y="13077"/>
                                  <a:ext cx="847" cy="283"/>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1D0715">
                                      <w:rPr>
                                        <w:lang w:val="en-US"/>
                                      </w:rPr>
                                      <w:t>60</w:t>
                                    </w:r>
                                    <w:r>
                                      <w:rPr>
                                        <w:noProof w:val="0"/>
                                        <w:lang w:val="en-US"/>
                                      </w:rPr>
                                      <w:fldChar w:fldCharType="end"/>
                                    </w:r>
                                  </w:p>
                                </w:txbxContent>
                              </wps:txbx>
                              <wps:bodyPr rot="0" vert="horz" wrap="square" lIns="0" tIns="0" rIns="0" bIns="0" anchor="t" anchorCtr="0" upright="1">
                                <a:noAutofit/>
                              </wps:bodyPr>
                            </wps:wsp>
                            <wps:wsp>
                              <wps:cNvPr id="25" name="Text Box 25"/>
                              <wps:cNvSpPr txBox="1">
                                <a:spLocks noChangeArrowheads="1"/>
                              </wps:cNvSpPr>
                              <wps:spPr bwMode="auto">
                                <a:xfrm>
                                  <a:off x="8070" y="13072"/>
                                  <a:ext cx="1131" cy="283"/>
                                </a:xfrm>
                                <a:prstGeom prst="rect">
                                  <a:avLst/>
                                </a:prstGeom>
                                <a:solidFill>
                                  <a:srgbClr val="FFFFFF"/>
                                </a:solidFill>
                                <a:ln w="28575">
                                  <a:solidFill>
                                    <a:srgbClr val="FFFFFF"/>
                                  </a:solidFill>
                                  <a:miter lim="800000"/>
                                  <a:headEnd/>
                                  <a:tailEnd/>
                                </a:ln>
                              </wps:spPr>
                              <wps:txbx>
                                <w:txbxContent>
                                  <w:p w:rsidR="006823BD" w:rsidRPr="00FC3F03"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wps:txbx>
                              <wps:bodyPr rot="0" vert="horz" wrap="square" lIns="0" tIns="0" rIns="0" bIns="0" anchor="t" anchorCtr="0" upright="1">
                                <a:noAutofit/>
                              </wps:bodyPr>
                            </wps:wsp>
                            <wpg:grpSp>
                              <wpg:cNvPr id="26" name="Group 26"/>
                              <wpg:cNvGrpSpPr>
                                <a:grpSpLocks/>
                              </wpg:cNvGrpSpPr>
                              <wpg:grpSpPr bwMode="auto">
                                <a:xfrm>
                                  <a:off x="6360" y="13084"/>
                                  <a:ext cx="848" cy="284"/>
                                  <a:chOff x="6125" y="9275"/>
                                  <a:chExt cx="850" cy="284"/>
                                </a:xfrm>
                              </wpg:grpSpPr>
                              <wps:wsp>
                                <wps:cNvPr id="27" name="Text Box 27"/>
                                <wps:cNvSpPr txBox="1">
                                  <a:spLocks noChangeArrowheads="1"/>
                                </wps:cNvSpPr>
                                <wps:spPr bwMode="auto">
                                  <a:xfrm>
                                    <a:off x="6125" y="9275"/>
                                    <a:ext cx="283"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28" name="Text Box 28"/>
                                <wps:cNvSpPr txBox="1">
                                  <a:spLocks noChangeArrowheads="1"/>
                                </wps:cNvSpPr>
                                <wps:spPr bwMode="auto">
                                  <a:xfrm>
                                    <a:off x="6409" y="9276"/>
                                    <a:ext cx="283"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bottom w:val="single" w:sz="4" w:space="1" w:color="auto"/>
                                        </w:pBdr>
                                      </w:pPr>
                                    </w:p>
                                  </w:txbxContent>
                                </wps:txbx>
                                <wps:bodyPr rot="0" vert="horz" wrap="square" lIns="0" tIns="0" rIns="0" bIns="0" anchor="t" anchorCtr="0" upright="1">
                                  <a:noAutofit/>
                                </wps:bodyPr>
                              </wps:wsp>
                              <wps:wsp>
                                <wps:cNvPr id="29" name="Text Box 29"/>
                                <wps:cNvSpPr txBox="1">
                                  <a:spLocks noChangeArrowheads="1"/>
                                </wps:cNvSpPr>
                                <wps:spPr bwMode="auto">
                                  <a:xfrm>
                                    <a:off x="6692" y="9275"/>
                                    <a:ext cx="283"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wps:txbx>
                                <wps:bodyPr rot="0" vert="horz" wrap="square" lIns="0" tIns="0" rIns="0" bIns="0" anchor="t" anchorCtr="0" upright="1">
                                  <a:noAutofit/>
                                </wps:bodyPr>
                              </wps:wsp>
                            </wpg:grpSp>
                          </wpg:grpSp>
                          <wps:wsp>
                            <wps:cNvPr id="30" name="Text Box 30"/>
                            <wps:cNvSpPr txBox="1">
                              <a:spLocks noChangeArrowheads="1"/>
                            </wps:cNvSpPr>
                            <wps:spPr bwMode="auto">
                              <a:xfrm>
                                <a:off x="8635" y="14264"/>
                                <a:ext cx="2835" cy="850"/>
                              </a:xfrm>
                              <a:prstGeom prst="rect">
                                <a:avLst/>
                              </a:prstGeom>
                              <a:solidFill>
                                <a:srgbClr val="FFFFFF"/>
                              </a:solidFill>
                              <a:ln w="28575">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wps:txbx>
                            <wps:bodyPr rot="0" vert="horz" wrap="square" lIns="0" tIns="0" rIns="0" bIns="0" anchor="t" anchorCtr="0" upright="1">
                              <a:noAutofit/>
                            </wps:bodyPr>
                          </wps:wsp>
                          <wps:wsp>
                            <wps:cNvPr id="31" name="Text Box 31"/>
                            <wps:cNvSpPr txBox="1">
                              <a:spLocks noChangeArrowheads="1"/>
                            </wps:cNvSpPr>
                            <wps:spPr bwMode="auto">
                              <a:xfrm>
                                <a:off x="4667" y="13697"/>
                                <a:ext cx="3969" cy="1417"/>
                              </a:xfrm>
                              <a:prstGeom prst="rect">
                                <a:avLst/>
                              </a:prstGeom>
                              <a:solidFill>
                                <a:srgbClr val="FFFFFF"/>
                              </a:solidFill>
                              <a:ln w="28575">
                                <a:solidFill>
                                  <a:srgbClr val="FFFFFF"/>
                                </a:solidFill>
                                <a:miter lim="800000"/>
                                <a:headEnd/>
                                <a:tailEnd/>
                              </a:ln>
                            </wps:spPr>
                            <wps:txbx>
                              <w:txbxContent>
                                <w:p w:rsidR="006823BD" w:rsidRPr="00F00470" w:rsidRDefault="006823BD" w:rsidP="006823BD">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6823BD"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wps:txbx>
                            <wps:bodyPr rot="0" vert="horz" wrap="square" lIns="0" tIns="0" rIns="0" bIns="0" anchor="t" anchorCtr="0" upright="1">
                              <a:noAutofit/>
                            </wps:bodyPr>
                          </wps:wsp>
                          <wps:wsp>
                            <wps:cNvPr id="32" name="Text Box 32"/>
                            <wps:cNvSpPr txBox="1">
                              <a:spLocks noChangeArrowheads="1"/>
                            </wps:cNvSpPr>
                            <wps:spPr bwMode="auto">
                              <a:xfrm>
                                <a:off x="4667" y="12846"/>
                                <a:ext cx="6803" cy="850"/>
                              </a:xfrm>
                              <a:prstGeom prst="rect">
                                <a:avLst/>
                              </a:prstGeom>
                              <a:solidFill>
                                <a:srgbClr val="FFFFFF"/>
                              </a:solidFill>
                              <a:ln w="28575">
                                <a:solidFill>
                                  <a:srgbClr val="FFFFFF"/>
                                </a:solidFill>
                                <a:miter lim="800000"/>
                                <a:headEnd/>
                                <a:tailEnd/>
                              </a:ln>
                            </wps:spPr>
                            <wps:txbx>
                              <w:txbxContent>
                                <w:p w:rsidR="006823BD" w:rsidRPr="004750C5" w:rsidRDefault="006823BD" w:rsidP="006823BD">
                                  <w:pPr>
                                    <w:jc w:val="center"/>
                                    <w:rPr>
                                      <w:bCs/>
                                      <w:iCs/>
                                      <w:spacing w:val="20"/>
                                      <w:sz w:val="16"/>
                                      <w:szCs w:val="16"/>
                                    </w:rPr>
                                  </w:pPr>
                                </w:p>
                                <w:p w:rsidR="006823BD" w:rsidRDefault="006823BD" w:rsidP="006823BD"/>
                                <w:p w:rsidR="006823BD" w:rsidRPr="00AD167B" w:rsidRDefault="006823BD" w:rsidP="006823BD">
                                  <w:pPr>
                                    <w:jc w:val="center"/>
                                  </w:pPr>
                                </w:p>
                              </w:txbxContent>
                            </wps:txbx>
                            <wps:bodyPr rot="0" vert="horz" wrap="square" lIns="0" tIns="0" rIns="0" bIns="0" anchor="t" anchorCtr="0" upright="1">
                              <a:noAutofit/>
                            </wps:bodyPr>
                          </wps:wsp>
                        </wpg:grpSp>
                        <wpg:grpSp>
                          <wpg:cNvPr id="33" name="Group 33"/>
                          <wpg:cNvGrpSpPr>
                            <a:grpSpLocks/>
                          </wpg:cNvGrpSpPr>
                          <wpg:grpSpPr bwMode="auto">
                            <a:xfrm>
                              <a:off x="1135" y="11238"/>
                              <a:ext cx="3685" cy="2274"/>
                              <a:chOff x="3028" y="10033"/>
                              <a:chExt cx="3685" cy="2274"/>
                            </a:xfrm>
                          </wpg:grpSpPr>
                          <wpg:grpSp>
                            <wpg:cNvPr id="34" name="Group 34"/>
                            <wpg:cNvGrpSpPr>
                              <a:grpSpLocks/>
                            </wpg:cNvGrpSpPr>
                            <wpg:grpSpPr bwMode="auto">
                              <a:xfrm>
                                <a:off x="3031" y="10614"/>
                                <a:ext cx="3682" cy="1693"/>
                                <a:chOff x="3314" y="10614"/>
                                <a:chExt cx="3682" cy="1693"/>
                              </a:xfrm>
                            </wpg:grpSpPr>
                            <wpg:grpSp>
                              <wpg:cNvPr id="35" name="Group 35"/>
                              <wpg:cNvGrpSpPr>
                                <a:grpSpLocks/>
                              </wpg:cNvGrpSpPr>
                              <wpg:grpSpPr bwMode="auto">
                                <a:xfrm>
                                  <a:off x="3314" y="10614"/>
                                  <a:ext cx="3682" cy="280"/>
                                  <a:chOff x="3332" y="11725"/>
                                  <a:chExt cx="3681" cy="283"/>
                                </a:xfrm>
                              </wpg:grpSpPr>
                              <wps:wsp>
                                <wps:cNvPr id="36" name="Text Box 36"/>
                                <wps:cNvSpPr txBox="1">
                                  <a:spLocks noChangeArrowheads="1"/>
                                </wps:cNvSpPr>
                                <wps:spPr bwMode="auto">
                                  <a:xfrm>
                                    <a:off x="3332" y="11725"/>
                                    <a:ext cx="397" cy="283"/>
                                  </a:xfrm>
                                  <a:prstGeom prst="rect">
                                    <a:avLst/>
                                  </a:prstGeom>
                                  <a:solidFill>
                                    <a:srgbClr val="FFFFFF"/>
                                  </a:solidFill>
                                  <a:ln w="28575">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s:wsp>
                                <wps:cNvPr id="37" name="Text Box 37"/>
                                <wps:cNvSpPr txBox="1">
                                  <a:spLocks noChangeArrowheads="1"/>
                                </wps:cNvSpPr>
                                <wps:spPr bwMode="auto">
                                  <a:xfrm>
                                    <a:off x="4295" y="11725"/>
                                    <a:ext cx="1304" cy="283"/>
                                  </a:xfrm>
                                  <a:prstGeom prst="rect">
                                    <a:avLst/>
                                  </a:prstGeom>
                                  <a:solidFill>
                                    <a:srgbClr val="FFFFFF"/>
                                  </a:solidFill>
                                  <a:ln w="28575">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38" name="Text Box 38"/>
                                <wps:cNvSpPr txBox="1">
                                  <a:spLocks noChangeArrowheads="1"/>
                                </wps:cNvSpPr>
                                <wps:spPr bwMode="auto">
                                  <a:xfrm>
                                    <a:off x="3728" y="11725"/>
                                    <a:ext cx="567" cy="283"/>
                                  </a:xfrm>
                                  <a:prstGeom prst="rect">
                                    <a:avLst/>
                                  </a:prstGeom>
                                  <a:solidFill>
                                    <a:srgbClr val="FFFFFF"/>
                                  </a:solidFill>
                                  <a:ln w="28575">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s:wsp>
                                <wps:cNvPr id="39" name="Text Box 39"/>
                                <wps:cNvSpPr txBox="1">
                                  <a:spLocks noChangeArrowheads="1"/>
                                </wps:cNvSpPr>
                                <wps:spPr bwMode="auto">
                                  <a:xfrm>
                                    <a:off x="5597" y="11725"/>
                                    <a:ext cx="850" cy="283"/>
                                  </a:xfrm>
                                  <a:prstGeom prst="rect">
                                    <a:avLst/>
                                  </a:prstGeom>
                                  <a:solidFill>
                                    <a:srgbClr val="FFFFFF"/>
                                  </a:solidFill>
                                  <a:ln w="28575">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s:wsp>
                                <wps:cNvPr id="40" name="Text Box 40"/>
                                <wps:cNvSpPr txBox="1">
                                  <a:spLocks noChangeArrowheads="1"/>
                                </wps:cNvSpPr>
                                <wps:spPr bwMode="auto">
                                  <a:xfrm>
                                    <a:off x="6446" y="11725"/>
                                    <a:ext cx="567" cy="283"/>
                                  </a:xfrm>
                                  <a:prstGeom prst="rect">
                                    <a:avLst/>
                                  </a:prstGeom>
                                  <a:solidFill>
                                    <a:srgbClr val="FFFFFF"/>
                                  </a:solidFill>
                                  <a:ln w="28575">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g:grpSp>
                            <wpg:grpSp>
                              <wpg:cNvPr id="41" name="Group 41"/>
                              <wpg:cNvGrpSpPr>
                                <a:grpSpLocks/>
                              </wpg:cNvGrpSpPr>
                              <wpg:grpSpPr bwMode="auto">
                                <a:xfrm>
                                  <a:off x="3314" y="10907"/>
                                  <a:ext cx="3682" cy="1400"/>
                                  <a:chOff x="2358" y="10607"/>
                                  <a:chExt cx="3682" cy="1400"/>
                                </a:xfrm>
                              </wpg:grpSpPr>
                              <wpg:grpSp>
                                <wpg:cNvPr id="42" name="Group 42"/>
                                <wpg:cNvGrpSpPr>
                                  <a:grpSpLocks/>
                                </wpg:cNvGrpSpPr>
                                <wpg:grpSpPr bwMode="auto">
                                  <a:xfrm>
                                    <a:off x="2358" y="10609"/>
                                    <a:ext cx="3681" cy="1391"/>
                                    <a:chOff x="2924" y="10616"/>
                                    <a:chExt cx="3681" cy="1391"/>
                                  </a:xfrm>
                                </wpg:grpSpPr>
                                <wpg:grpSp>
                                  <wpg:cNvPr id="43" name="Group 43"/>
                                  <wpg:cNvGrpSpPr>
                                    <a:grpSpLocks/>
                                  </wpg:cNvGrpSpPr>
                                  <wpg:grpSpPr bwMode="auto">
                                    <a:xfrm>
                                      <a:off x="2924" y="10616"/>
                                      <a:ext cx="3680" cy="281"/>
                                      <a:chOff x="2196" y="10916"/>
                                      <a:chExt cx="3683" cy="284"/>
                                    </a:xfrm>
                                  </wpg:grpSpPr>
                                  <wps:wsp>
                                    <wps:cNvPr id="44" name="Text Box 4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jc w:val="both"/>
                                            <w:rPr>
                                              <w:noProof w:val="0"/>
                                            </w:rPr>
                                          </w:pPr>
                                        </w:p>
                                      </w:txbxContent>
                                    </wps:txbx>
                                    <wps:bodyPr rot="0" vert="horz" wrap="square" lIns="0" tIns="0" rIns="0" bIns="0" anchor="t" anchorCtr="0" upright="1">
                                      <a:noAutofit/>
                                    </wps:bodyPr>
                                  </wps:wsp>
                                  <wps:wsp>
                                    <wps:cNvPr id="45" name="Text Box 4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rPr>
                                              <w:noProof w:val="0"/>
                                            </w:rPr>
                                          </w:pPr>
                                        </w:p>
                                      </w:txbxContent>
                                    </wps:txbx>
                                    <wps:bodyPr rot="0" vert="horz" wrap="square" lIns="0" tIns="0" rIns="0" bIns="0" anchor="t" anchorCtr="0" upright="1">
                                      <a:noAutofit/>
                                    </wps:bodyPr>
                                  </wps:wsp>
                                  <wps:wsp>
                                    <wps:cNvPr id="46" name="Text Box 4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47" name="Text Box 4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g:grpSp>
                                <wpg:grpSp>
                                  <wpg:cNvPr id="48" name="Group 48"/>
                                  <wpg:cNvGrpSpPr>
                                    <a:grpSpLocks/>
                                  </wpg:cNvGrpSpPr>
                                  <wpg:grpSpPr bwMode="auto">
                                    <a:xfrm>
                                      <a:off x="2925" y="10895"/>
                                      <a:ext cx="3680" cy="280"/>
                                      <a:chOff x="2196" y="10916"/>
                                      <a:chExt cx="3683" cy="284"/>
                                    </a:xfrm>
                                  </wpg:grpSpPr>
                                  <wps:wsp>
                                    <wps:cNvPr id="49" name="Text Box 4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jc w:val="left"/>
                                            <w:rPr>
                                              <w:noProof w:val="0"/>
                                            </w:rPr>
                                          </w:pPr>
                                          <w:r>
                                            <w:rPr>
                                              <w:noProof w:val="0"/>
                                            </w:rPr>
                                            <w:t xml:space="preserve">       ФИО</w:t>
                                          </w:r>
                                        </w:p>
                                      </w:txbxContent>
                                    </wps:txbx>
                                    <wps:bodyPr rot="0" vert="horz" wrap="square" lIns="0" tIns="0" rIns="0" bIns="0" anchor="t" anchorCtr="0" upright="1">
                                      <a:noAutofit/>
                                    </wps:bodyPr>
                                  </wps:wsp>
                                  <wps:wsp>
                                    <wps:cNvPr id="50" name="Text Box 5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jc w:val="left"/>
                                            <w:rPr>
                                              <w:noProof w:val="0"/>
                                            </w:rPr>
                                          </w:pPr>
                                          <w:r>
                                            <w:rPr>
                                              <w:noProof w:val="0"/>
                                            </w:rPr>
                                            <w:t xml:space="preserve"> </w:t>
                                          </w:r>
                                        </w:p>
                                      </w:txbxContent>
                                    </wps:txbx>
                                    <wps:bodyPr rot="0" vert="horz" wrap="square" lIns="0" tIns="0" rIns="0" bIns="0" anchor="t" anchorCtr="0" upright="1">
                                      <a:noAutofit/>
                                    </wps:bodyPr>
                                  </wps:wsp>
                                  <wps:wsp>
                                    <wps:cNvPr id="51" name="Text Box 5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pPr>
                                            <w:pStyle w:val="aff"/>
                                          </w:pPr>
                                          <w:r>
                                            <w:t>Подп.</w:t>
                                          </w:r>
                                        </w:p>
                                      </w:txbxContent>
                                    </wps:txbx>
                                    <wps:bodyPr rot="0" vert="horz" wrap="square" lIns="0" tIns="0" rIns="0" bIns="0" anchor="t" anchorCtr="0" upright="1">
                                      <a:noAutofit/>
                                    </wps:bodyPr>
                                  </wps:wsp>
                                  <wps:wsp>
                                    <wps:cNvPr id="52" name="Text Box 5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pPr>
                                            <w:pStyle w:val="aff"/>
                                          </w:pPr>
                                          <w:r>
                                            <w:t>Дата</w:t>
                                          </w:r>
                                        </w:p>
                                      </w:txbxContent>
                                    </wps:txbx>
                                    <wps:bodyPr rot="0" vert="horz" wrap="square" lIns="0" tIns="0" rIns="0" bIns="0" anchor="t" anchorCtr="0" upright="1">
                                      <a:noAutofit/>
                                    </wps:bodyPr>
                                  </wps:wsp>
                                </wpg:grpSp>
                                <wpg:grpSp>
                                  <wpg:cNvPr id="53" name="Group 53"/>
                                  <wpg:cNvGrpSpPr>
                                    <a:grpSpLocks/>
                                  </wpg:cNvGrpSpPr>
                                  <wpg:grpSpPr bwMode="auto">
                                    <a:xfrm>
                                      <a:off x="2925" y="11174"/>
                                      <a:ext cx="3680" cy="280"/>
                                      <a:chOff x="2196" y="10916"/>
                                      <a:chExt cx="3683" cy="284"/>
                                    </a:xfrm>
                                  </wpg:grpSpPr>
                                  <wps:wsp>
                                    <wps:cNvPr id="54" name="Text Box 5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55" name="Text Box 5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wps:txbx>
                                    <wps:bodyPr rot="0" vert="horz" wrap="square" lIns="0" tIns="0" rIns="0" bIns="0" anchor="t" anchorCtr="0" upright="1">
                                      <a:noAutofit/>
                                    </wps:bodyPr>
                                  </wps:wsp>
                                  <wps:wsp>
                                    <wps:cNvPr id="56" name="Text Box 5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57" name="Text Box 5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11..21</w:t>
                                          </w:r>
                                        </w:p>
                                      </w:txbxContent>
                                    </wps:txbx>
                                    <wps:bodyPr rot="0" vert="horz" wrap="square" lIns="0" tIns="0" rIns="0" bIns="0" anchor="t" anchorCtr="0" upright="1">
                                      <a:noAutofit/>
                                    </wps:bodyPr>
                                  </wps:wsp>
                                </wpg:grpSp>
                                <wpg:grpSp>
                                  <wpg:cNvPr id="58" name="Group 58"/>
                                  <wpg:cNvGrpSpPr>
                                    <a:grpSpLocks/>
                                  </wpg:cNvGrpSpPr>
                                  <wpg:grpSpPr bwMode="auto">
                                    <a:xfrm>
                                      <a:off x="2925" y="11449"/>
                                      <a:ext cx="3680" cy="281"/>
                                      <a:chOff x="2196" y="10916"/>
                                      <a:chExt cx="3683" cy="284"/>
                                    </a:xfrm>
                                  </wpg:grpSpPr>
                                  <wps:wsp>
                                    <wps:cNvPr id="59" name="Text Box 5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60" name="Text Box 6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wps:txbx>
                                    <wps:bodyPr rot="0" vert="horz" wrap="square" lIns="0" tIns="0" rIns="0" bIns="0" anchor="t" anchorCtr="0" upright="1">
                                      <a:noAutofit/>
                                    </wps:bodyPr>
                                  </wps:wsp>
                                  <wps:wsp>
                                    <wps:cNvPr id="61" name="Text Box 6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62" name="Text Box 6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g:grpSp>
                                <wpg:grpSp>
                                  <wpg:cNvPr id="63" name="Group 63"/>
                                  <wpg:cNvGrpSpPr>
                                    <a:grpSpLocks/>
                                  </wpg:cNvGrpSpPr>
                                  <wpg:grpSpPr bwMode="auto">
                                    <a:xfrm>
                                      <a:off x="2925" y="11726"/>
                                      <a:ext cx="3680" cy="281"/>
                                      <a:chOff x="2196" y="10916"/>
                                      <a:chExt cx="3683" cy="284"/>
                                    </a:xfrm>
                                  </wpg:grpSpPr>
                                  <wps:wsp>
                                    <wps:cNvPr id="64" name="Text Box 6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65" name="Text Box 6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6823BD" w:rsidRDefault="006823BD">
                                          <w:pPr>
                                            <w:pStyle w:val="aff"/>
                                            <w:rPr>
                                              <w:noProof w:val="0"/>
                                            </w:rPr>
                                          </w:pPr>
                                        </w:p>
                                      </w:txbxContent>
                                    </wps:txbx>
                                    <wps:bodyPr rot="0" vert="horz" wrap="square" lIns="0" tIns="0" rIns="0" bIns="0" anchor="t" anchorCtr="0" upright="1">
                                      <a:noAutofit/>
                                    </wps:bodyPr>
                                  </wps:wsp>
                                  <wps:wsp>
                                    <wps:cNvPr id="66" name="Text Box 6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67" name="Text Box 6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g:grpSp>
                              </wpg:grpSp>
                              <wps:wsp>
                                <wps:cNvPr id="68" name="Line 68"/>
                                <wps:cNvCnPr/>
                                <wps:spPr bwMode="auto">
                                  <a:xfrm flipH="1">
                                    <a:off x="5473"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69" name="Line 69"/>
                                <wps:cNvCnPr/>
                                <wps:spPr bwMode="auto">
                                  <a:xfrm flipH="1">
                                    <a:off x="6040"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flipH="1">
                                    <a:off x="3322"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flipH="1">
                                    <a:off x="462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flipH="1">
                                    <a:off x="236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73" name="Group 73"/>
                            <wpg:cNvGrpSpPr>
                              <a:grpSpLocks/>
                            </wpg:cNvGrpSpPr>
                            <wpg:grpSpPr bwMode="auto">
                              <a:xfrm>
                                <a:off x="3028" y="10033"/>
                                <a:ext cx="3683" cy="581"/>
                                <a:chOff x="3033" y="9482"/>
                                <a:chExt cx="3683" cy="581"/>
                              </a:xfrm>
                            </wpg:grpSpPr>
                            <wpg:grpSp>
                              <wpg:cNvPr id="74" name="Group 74"/>
                              <wpg:cNvGrpSpPr>
                                <a:grpSpLocks/>
                              </wpg:cNvGrpSpPr>
                              <wpg:grpSpPr bwMode="auto">
                                <a:xfrm>
                                  <a:off x="3034" y="9492"/>
                                  <a:ext cx="3682" cy="561"/>
                                  <a:chOff x="1240" y="9793"/>
                                  <a:chExt cx="3685" cy="568"/>
                                </a:xfrm>
                              </wpg:grpSpPr>
                              <wpg:grpSp>
                                <wpg:cNvPr id="75" name="Group 75"/>
                                <wpg:cNvGrpSpPr>
                                  <a:grpSpLocks/>
                                </wpg:cNvGrpSpPr>
                                <wpg:grpSpPr bwMode="auto">
                                  <a:xfrm>
                                    <a:off x="1240" y="10078"/>
                                    <a:ext cx="3685" cy="283"/>
                                    <a:chOff x="3332" y="11725"/>
                                    <a:chExt cx="3681" cy="283"/>
                                  </a:xfrm>
                                </wpg:grpSpPr>
                                <wps:wsp>
                                  <wps:cNvPr id="76" name="Text Box 76"/>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77" name="Text Box 77"/>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78" name="Text Box 78"/>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79" name="Text Box 79"/>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0" name="Text Box 80"/>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g:grpSp>
                              <wpg:grpSp>
                                <wpg:cNvPr id="81" name="Group 81"/>
                                <wpg:cNvGrpSpPr>
                                  <a:grpSpLocks/>
                                </wpg:cNvGrpSpPr>
                                <wpg:grpSpPr bwMode="auto">
                                  <a:xfrm>
                                    <a:off x="1240" y="9793"/>
                                    <a:ext cx="3685" cy="283"/>
                                    <a:chOff x="3332" y="11725"/>
                                    <a:chExt cx="3681" cy="283"/>
                                  </a:xfrm>
                                </wpg:grpSpPr>
                                <wps:wsp>
                                  <wps:cNvPr id="82" name="Text Box 82"/>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3" name="Text Box 83"/>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4" name="Text Box 84"/>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5" name="Text Box 85"/>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s:wsp>
                                  <wps:cNvPr id="86" name="Text Box 86"/>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6823BD" w:rsidRDefault="006823BD">
                                        <w:pPr>
                                          <w:pStyle w:val="aff"/>
                                        </w:pPr>
                                      </w:p>
                                    </w:txbxContent>
                                  </wps:txbx>
                                  <wps:bodyPr rot="0" vert="horz" wrap="square" lIns="0" tIns="0" rIns="0" bIns="0" anchor="t" anchorCtr="0" upright="1">
                                    <a:noAutofit/>
                                  </wps:bodyPr>
                                </wps:wsp>
                              </wpg:grpSp>
                            </wpg:grpSp>
                            <wps:wsp>
                              <wps:cNvPr id="87" name="Line 87"/>
                              <wps:cNvCnPr/>
                              <wps:spPr bwMode="auto">
                                <a:xfrm>
                                  <a:off x="5299"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3033"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715"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6148"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3430"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3996"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6pt;margin-top:13.7pt;width:552.45pt;height:813.55pt;z-index:-251657216;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" o:allowincell="f">
              <v:group id="Group 2" o:spid="_x0000_s1027"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z+MAA&#10;AADaAAAADwAAAGRycy9kb3ducmV2LnhtbESPQWvCQBSE70L/w/IKvZlNpQR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pz+MAAAADaAAAADwAAAAAAAAAAAAAAAACYAgAAZHJzL2Rvd25y&#10;ZXYueG1sUEsFBgAAAAAEAAQA9QAAAIUDAAAAAA==&#10;" strokecolor="white" strokeweight="2.25pt">
                    <v:textbox style="layout-flow:vertical;mso-layout-flow-alt:bottom-to-top" inset="0,0,0,0">
                      <w:txbxContent>
                        <w:p w:rsidR="006823BD" w:rsidRDefault="006823BD">
                          <w:pPr>
                            <w:pStyle w:val="aff"/>
                          </w:pPr>
                        </w:p>
                      </w:txbxContent>
                    </v:textbox>
                  </v:shape>
                  <v:shape id="Text Box 5"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WY8AA&#10;AADaAAAADwAAAGRycy9kb3ducmV2LnhtbESPQWvCQBSE70L/w/IKvZlNhQZ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bWY8AAAADaAAAADwAAAAAAAAAAAAAAAACYAgAAZHJzL2Rvd25y&#10;ZXYueG1sUEsFBgAAAAAEAAQA9QAAAIUDAAAAAA==&#10;" strokecolor="white" strokeweight="2.25pt">
                    <v:textbox style="layout-flow:vertical;mso-layout-flow-alt:bottom-to-top" inset="0,0,0,0">
                      <w:txbxContent>
                        <w:p w:rsidR="006823BD" w:rsidRDefault="006823BD">
                          <w:pPr>
                            <w:pStyle w:val="aff"/>
                          </w:pPr>
                        </w:p>
                      </w:txbxContent>
                    </v:textbox>
                  </v:shape>
                  <v:shape id="Text Box 6"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IFL8A&#10;AADaAAAADwAAAGRycy9kb3ducmV2LnhtbESPQYvCMBSE74L/ITzBm6Z6KLvVKLKg6MHDWr0/mrdN&#10;d5uX2sRa/70RhD0OM98Ms1z3thYdtb5yrGA2TUAQF05XXCo459vJBwgfkDXWjknBgzysV8PBEjPt&#10;7vxN3SmUIpawz1CBCaHJpPSFIYt+6hri6P241mKIsi2lbvEey20t50mSSosVxwWDDX0ZKv5ON6ug&#10;O6Z5RHaXqznInH8JN/ozVWo86jcLEIH68B9+03utIIXX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EgUvwAAANoAAAAPAAAAAAAAAAAAAAAAAJgCAABkcnMvZG93bnJl&#10;di54bWxQSwUGAAAAAAQABAD1AAAAhAMAAAAA&#10;" strokecolor="white" strokeweight="2.25pt">
                    <v:textbox style="layout-flow:vertical;mso-layout-flow-alt:bottom-to-top" inset="0,0,0,0">
                      <w:txbxContent>
                        <w:p w:rsidR="006823BD" w:rsidRDefault="006823BD">
                          <w:pPr>
                            <w:pStyle w:val="aff"/>
                          </w:pPr>
                        </w:p>
                      </w:txbxContent>
                    </v:textbox>
                  </v:shape>
                  <v:shape id="Text Box 7"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tj8EA&#10;AADaAAAADwAAAGRycy9kb3ducmV2LnhtbESPwW7CMBBE70j9B2sr9UYcekhLiokipKL20AOE3lfx&#10;EgfidYhNSP++roTU42jmzWhWxWQ7MdLgW8cKFkkKgrh2uuVGwaF6n7+C8AFZY+eYFPyQh2L9MFth&#10;rt2NdzTuQyNiCfscFZgQ+lxKXxuy6BPXE0fv6AaLIcqhkXrAWyy3nXxO00xabDkuGOxpY6g+769W&#10;wfiVVRHZfl/Mp6z4RFjqZabU0+NUvoEINIX/8J3+0Ape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7Y/BAAAA2gAAAA8AAAAAAAAAAAAAAAAAmAIAAGRycy9kb3du&#10;cmV2LnhtbFBLBQYAAAAABAAEAPUAAACGAwAAAAA=&#10;" strokecolor="white" strokeweight="2.25pt">
                    <v:textbox style="layout-flow:vertical;mso-layout-flow-alt:bottom-to-top" inset="0,0,0,0">
                      <w:txbxContent>
                        <w:p w:rsidR="006823BD" w:rsidRDefault="006823BD">
                          <w:pPr>
                            <w:pStyle w:val="aff"/>
                          </w:pPr>
                        </w:p>
                      </w:txbxContent>
                    </v:textbox>
                  </v:shape>
                  <v:shape id="Text Box 8"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5/b0A&#10;AADaAAAADwAAAGRycy9kb3ducmV2LnhtbERPPW/CMBDdK/EfrENiKw4dojZgEEKigqFDSbuf4iMO&#10;xOcQm5D++95QqePT+15tRt+qgfrYBDawmGegiKtgG64NfJX751dQMSFbbAOTgR+KsFlPnlZY2PDg&#10;TxpOqVYSwrFAAy6lrtA6Vo48xnnoiIU7h95jEtjX2vb4kHDf6pcsy7XHhqXBYUc7R9X1dPcGho+8&#10;FMv7980ddckXwq19y42ZTcftElSiMf2L/9wHa0C2yhW5AXr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kd5/b0AAADaAAAADwAAAAAAAAAAAAAAAACYAgAAZHJzL2Rvd25yZXYu&#10;eG1sUEsFBgAAAAAEAAQA9QAAAIIDAAAAAA==&#10;" strokecolor="white" strokeweight="2.25pt">
                    <v:textbox style="layout-flow:vertical;mso-layout-flow-alt:bottom-to-top" inset="0,0,0,0">
                      <w:txbxContent>
                        <w:p w:rsidR="006823BD" w:rsidRDefault="006823BD">
                          <w:pPr>
                            <w:pStyle w:val="aff"/>
                          </w:pPr>
                        </w:p>
                      </w:txbxContent>
                    </v:textbox>
                  </v:shape>
                </v:group>
                <v:group id="Group 9"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8IMEA&#10;AADbAAAADwAAAGRycy9kb3ducmV2LnhtbESPQW/CMAyF75P4D5GRuI2UHaqtEBBCYoLDDqPb3WpM&#10;U2ic0oTS/fv5MGk3P/l9z8+rzehbNVAfm8AGFvMMFHEVbMO1ga9y//wKKiZki21gMvBDETbrydMK&#10;Cxse/EnDKdVKQjgWaMCl1BVax8qRxzgPHbHszqH3mET2tbY9PiTct/oly3LtsWG54LCjnaPqerp7&#10;A8NHXgry/n1zR13yhXBr33JjZtNxuwSVaEz/5j/6YKW+tJdfZ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5PCDBAAAA2wAAAA8AAAAAAAAAAAAAAAAAmAIAAGRycy9kb3du&#10;cmV2LnhtbFBLBQYAAAAABAAEAPUAAACGAwAAAAA=&#10;" strokecolor="white" strokeweight="2.25pt">
                    <v:textbox style="layout-flow:vertical;mso-layout-flow-alt:bottom-to-top" inset="0,0,0,0">
                      <w:txbxContent>
                        <w:p w:rsidR="006823BD" w:rsidRDefault="006823BD">
                          <w:pPr>
                            <w:pStyle w:val="aff"/>
                          </w:pPr>
                        </w:p>
                      </w:txbxContent>
                    </v:textbox>
                  </v:shape>
                  <v:shape id="Text Box 11"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Zu8EA&#10;AADbAAAADwAAAGRycy9kb3ducmV2LnhtbESPQYvCMBCF74L/IYywN031UHarUURQ9LCHtXofmrGp&#10;NpPaxNr99xtB2NsM731v3ixWva1FR62vHCuYThIQxIXTFZcKTvl2/AnCB2SNtWNS8EseVsvhYIGZ&#10;dk/+oe4YShFD2GeowITQZFL6wpBFP3ENcdQurrUY4tqWUrf4jOG2lrMkSaXFiuMFgw1tDBW348Mq&#10;6L7TPCK7890cZM5XwrX+SpX6GPXrOYhAffg3v+m9jvWn8PolD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1mbvBAAAA2wAAAA8AAAAAAAAAAAAAAAAAmAIAAGRycy9kb3du&#10;cmV2LnhtbFBLBQYAAAAABAAEAPUAAACGAwAAAAA=&#10;" strokecolor="white" strokeweight="2.25pt">
                    <v:textbox style="layout-flow:vertical;mso-layout-flow-alt:bottom-to-top" inset="0,0,0,0">
                      <w:txbxContent>
                        <w:p w:rsidR="006823BD" w:rsidRDefault="006823BD">
                          <w:pPr>
                            <w:pStyle w:val="aff"/>
                          </w:pPr>
                        </w:p>
                      </w:txbxContent>
                    </v:textbox>
                  </v:shape>
                  <v:shape id="Text Box 12"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HzMIA&#10;AADbAAAADwAAAGRycy9kb3ducmV2LnhtbESPQWvDMAyF74P+B6PCbouzHsKaxi1l0LEddliy3UWs&#10;xmljOY29JPv3c6HQm8R739NTsZttJ0YafOtYwXOSgiCunW65UfBdHZ5eQPiArLFzTAr+yMNuu3go&#10;MNdu4i8ay9CIGMI+RwUmhD6X0teGLPrE9cRRO7rBYojr0Eg94BTDbSdXaZpJiy3HCwZ7ejVUn8tf&#10;q2D8zKqIvP1czIes+ES41+tMqcflvN+ACDSHu/lGv+tYfwXXX+IA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fMwgAAANsAAAAPAAAAAAAAAAAAAAAAAJgCAABkcnMvZG93&#10;bnJldi54bWxQSwUGAAAAAAQABAD1AAAAhwMAAAAA&#10;" strokecolor="white" strokeweight="2.25pt">
                    <v:textbox style="layout-flow:vertical;mso-layout-flow-alt:bottom-to-top" inset="0,0,0,0">
                      <w:txbxContent>
                        <w:p w:rsidR="006823BD" w:rsidRDefault="006823BD">
                          <w:pPr>
                            <w:pStyle w:val="aff"/>
                          </w:pPr>
                        </w:p>
                      </w:txbxContent>
                    </v:textbox>
                  </v:shape>
                  <v:shape id="Text Box 13"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iV8IA&#10;AADbAAAADwAAAGRycy9kb3ducmV2LnhtbESPQWvCQBCF70L/wzKF3symF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6JXwgAAANsAAAAPAAAAAAAAAAAAAAAAAJgCAABkcnMvZG93&#10;bnJldi54bWxQSwUGAAAAAAQABAD1AAAAhwMAAAAA&#10;" strokecolor="white" strokeweight="2.25pt">
                    <v:textbox style="layout-flow:vertical;mso-layout-flow-alt:bottom-to-top" inset="0,0,0,0">
                      <w:txbxContent>
                        <w:p w:rsidR="006823BD" w:rsidRDefault="006823BD">
                          <w:pPr>
                            <w:pStyle w:val="aff"/>
                          </w:pPr>
                        </w:p>
                      </w:txbxContent>
                    </v:textbox>
                  </v:shape>
                  <v:shape id="Text Box 14"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6I8IA&#10;AADbAAAADwAAAGRycy9kb3ducmV2LnhtbESPQWvCQBCF70L/wzKF3symU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jojwgAAANsAAAAPAAAAAAAAAAAAAAAAAJgCAABkcnMvZG93&#10;bnJldi54bWxQSwUGAAAAAAQABAD1AAAAhwMAAAAA&#10;" strokecolor="white" strokeweight="2.25pt">
                    <v:textbox style="layout-flow:vertical;mso-layout-flow-alt:bottom-to-top" inset="0,0,0,0">
                      <w:txbxContent>
                        <w:p w:rsidR="006823BD" w:rsidRDefault="006823BD">
                          <w:pPr>
                            <w:pStyle w:val="aff"/>
                          </w:pPr>
                        </w:p>
                      </w:txbxContent>
                    </v:textbox>
                  </v:shape>
                </v:group>
              </v:group>
              <v:rect id="Rectangle 15"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myL8A&#10;AADbAAAADwAAAGRycy9kb3ducmV2LnhtbERPS4vCMBC+C/sfwix4EU0VFek2igiC4MkHnodmts9M&#10;ahNr999vBMHbfHzPSTa9qUVHrSssK5hOIhDEqdUFZwqul/14BcJ5ZI21ZVLwRw42669BgrG2Tz5R&#10;d/aZCCHsYlSQe9/EUro0J4NuYhviwP3a1qAPsM2kbvEZwk0tZ1G0lAYLDg05NrTLKa3OD6PgfhuV&#10;q0IfuuN1JsvjfFQ5vFdKDb/77Q8IT73/iN/ugw7zF/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ybIvwAAANsAAAAPAAAAAAAAAAAAAAAAAJgCAABkcnMvZG93bnJl&#10;di54bWxQSwUGAAAAAAQABAD1AAAAhAMAAAAA&#10;" strokecolor="white" strokeweight="2.25pt">
                <v:textbox inset="0,0,0,0"/>
              </v:rect>
              <v:group id="Group 16" o:spid="_x0000_s1041"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dJL8A&#10;AADbAAAADwAAAGRycy9kb3ducmV2LnhtbERPS4vCMBC+C/sfwix4EU0VUek2igiC4MkHnodmts9M&#10;ahNr999vBMHbfHzPSTa9qUVHrSssK5hOIhDEqdUFZwqul/14BcJ5ZI21ZVLwRw42669BgrG2Tz5R&#10;d/aZCCHsYlSQe9/EUro0J4NuYhviwP3a1qAPsM2kbvEZwk0tZ1G0kAYLDg05NrTLKa3OD6PgfhuV&#10;q0IfuuN1JsvjfFQ5vFdKDb/77Q8IT73/iN/ugw7zl/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R0kvwAAANsAAAAPAAAAAAAAAAAAAAAAAJgCAABkcnMvZG93bnJl&#10;di54bWxQSwUGAAAAAAQABAD1AAAAhAMAAAAA&#10;" strokecolor="white" strokeweight="2.25pt">
                  <v:textbox inset="0,0,0,0"/>
                </v:rect>
                <v:group id="Group 18" o:spid="_x0000_s1043"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4"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5"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46"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tcYA&#10;AADbAAAADwAAAGRycy9kb3ducmV2LnhtbESPQWsCMRSE74L/ITyhF9HsLq3UrVGktFDpSe3F23Pz&#10;uruYvGyTVFd/fVMo9DjMzDfMYtVbI87kQ+tYQT7NQBBXTrdcK/jYv04eQYSIrNE4JgVXCrBaDgcL&#10;LLW78JbOu1iLBOFQooImxq6UMlQNWQxT1xEn79N5izFJX0vt8ZLg1sgiy2bSYstpocGOnhuqTrtv&#10;q+DreLgvXvKxeZ9vH2aba37rjN8rdTfq108gIvXxP/zXftMKihx+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jtcYAAADbAAAADwAAAAAAAAAAAAAAAACYAgAAZHJz&#10;L2Rvd25yZXYueG1sUEsFBgAAAAAEAAQA9QAAAIsDAAAAAA==&#10;" strokecolor="white" strokeweight="2.25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v:textbox>
                      </v:shape>
                      <v:shape id="Text Box 22" o:spid="_x0000_s1047"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9wsYA&#10;AADbAAAADwAAAGRycy9kb3ducmV2LnhtbESPQWsCMRSE74L/ITyhF6nZXay0W6NIaUHpSe2lt9fN&#10;6+5i8rJNUl399UYo9DjMzDfMfNlbI47kQ+tYQT7JQBBXTrdcK/jYv90/gggRWaNxTArOFGC5GA7m&#10;WGp34i0dd7EWCcKhRAVNjF0pZagashgmriNO3rfzFmOSvpba4ynBrZFFls2kxZbTQoMdvTRUHXa/&#10;VsHP1+e0eM3H5v1p+zDbnPNLZ/xeqbtRv3oGEamP/+G/9lorKAq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9wsYAAADbAAAADwAAAAAAAAAAAAAAAACYAgAAZHJz&#10;L2Rvd25yZXYueG1sUEsFBgAAAAAEAAQA9QAAAIsDAAAAAA==&#10;" strokecolor="white" strokeweight="2.25pt">
                        <v:textbox inset="0,0,0,0">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v:textbox>
                      </v:shape>
                      <v:shape id="Text Box 23" o:spid="_x0000_s1048"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YWcYA&#10;AADbAAAADwAAAGRycy9kb3ducmV2LnhtbESPQWsCMRSE7wX/Q3iFXkrN7tqKbo1SioLFk9qLt+fm&#10;dXdp8rImqa799U2h0OMwM98ws0VvjTiTD61jBfkwA0FcOd1yreB9v3qYgAgRWaNxTAquFGAxH9zM&#10;sNTuwls672ItEoRDiQqaGLtSylA1ZDEMXUecvA/nLcYkfS21x0uCWyOLLBtLiy2nhQY7em2o+tx9&#10;WQWn4+GxWOb3ZjPdPo3frvl3Z/xeqbvb/uUZRKQ+/of/2mutoBjB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YWcYAAADbAAAADwAAAAAAAAAAAAAAAACYAgAAZHJz&#10;L2Rvd25yZXYueG1sUEsFBgAAAAAEAAQA9QAAAIsDAAAAAA==&#10;" strokecolor="white" strokeweight="2.25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v:textbox>
                      </v:shape>
                      <v:shape id="Text Box 24" o:spid="_x0000_s1049"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ALcYA&#10;AADbAAAADwAAAGRycy9kb3ducmV2LnhtbESPQWsCMRSE7wX/Q3hCL6Vmd7FSt0YppYVKT2ov3l43&#10;z93F5GWbpLr6640g9DjMzDfMbNFbIw7kQ+tYQT7KQBBXTrdcK/jefDw+gwgRWaNxTApOFGAxH9zN&#10;sNTuyCs6rGMtEoRDiQqaGLtSylA1ZDGMXEecvJ3zFmOSvpba4zHBrZFFlk2kxZbTQoMdvTVU7dd/&#10;VsHvz3ZcvOcP5mu6eposT/m5M36j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lALcYAAADbAAAADwAAAAAAAAAAAAAAAACYAgAAZHJz&#10;L2Rvd25yZXYueG1sUEsFBgAAAAAEAAQA9QAAAIsDAAAAAA==&#10;" strokecolor="white" strokeweight="2.25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1D0715">
                                <w:rPr>
                                  <w:lang w:val="en-US"/>
                                </w:rPr>
                                <w:t>60</w:t>
                              </w:r>
                              <w:r>
                                <w:rPr>
                                  <w:noProof w:val="0"/>
                                  <w:lang w:val="en-US"/>
                                </w:rPr>
                                <w:fldChar w:fldCharType="end"/>
                              </w:r>
                            </w:p>
                          </w:txbxContent>
                        </v:textbox>
                      </v:shape>
                      <v:shape id="Text Box 25" o:spid="_x0000_s1050"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ltsYA&#10;AADbAAAADwAAAGRycy9kb3ducmV2LnhtbESPQWsCMRSE7wX/Q3hCL6Vmd6lSt0YppYWKJ7UXb6+b&#10;5+5i8rJNUl37640g9DjMzDfMbNFbI47kQ+tYQT7KQBBXTrdcK/jafjw+gwgRWaNxTArOFGAxH9zN&#10;sNTuxGs6bmItEoRDiQqaGLtSylA1ZDGMXEecvL3zFmOSvpba4ynBrZFFlk2kxZbTQoMdvTVUHTa/&#10;VsHP9+6peM8fzGq6Hk+W5/yvM36r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ltsYAAADbAAAADwAAAAAAAAAAAAAAAACYAgAAZHJz&#10;L2Rvd25yZXYueG1sUEsFBgAAAAAEAAQA9QAAAIsDAAAAAA==&#10;" strokecolor="white" strokeweight="2.25pt">
                        <v:textbox inset="0,0,0,0">
                          <w:txbxContent>
                            <w:p w:rsidR="006823BD" w:rsidRPr="00FC3F03"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v:textbox>
                      </v:shape>
                      <v:group id="Group 26" o:spid="_x0000_s1051"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7" o:spid="_x0000_s1052"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lV8QA&#10;AADbAAAADwAAAGRycy9kb3ducmV2LnhtbESPQWvCQBSE74L/YXkFb7qpiK3RVbRWFCwFo96f2WcS&#10;zL5Ns1uN/94VCj0OM/MNM5k1phRXql1hWcFrLwJBnFpdcKbgsF9130E4j6yxtEwK7uRgNm23Jhhr&#10;e+MdXROfiQBhF6OC3PsqltKlORl0PVsRB+9sa4M+yDqTusZbgJtS9qNoKA0WHBZyrOgjp/SS/BoF&#10;/DM6rpeb5SBZfHH1ufs+nU2zVarz0szHIDw1/j/8195oBf03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pVfEAAAA2wAAAA8AAAAAAAAAAAAAAAAAmAIAAGRycy9k&#10;b3ducmV2LnhtbFBLBQYAAAAABAAEAPUAAACJAw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shape id="Text Box 28" o:spid="_x0000_s1053"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JcAA&#10;AADbAAAADwAAAGRycy9kb3ducmV2LnhtbERPy4rCMBTdC/MP4Q6401QZRKtRfIwoKANWZ3+nubbF&#10;5qY2Uevfm4Uwy8N5T2aNKcWdaldYVtDrRiCIU6sLzhScjuvOEITzyBpLy6TgSQ5m04/WBGNtH3yg&#10;e+IzEULYxagg976KpXRpTgZd11bEgTvb2qAPsM6krvERwk0p+1E0kAYLDg05VrTMKb0kN6OAr6Pf&#10;zWq7+koWe66+Dz9/Z9PslGp/NvMxCE+N/xe/3VutoB/Ghi/h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xJcAAAADbAAAADwAAAAAAAAAAAAAAAACYAgAAZHJzL2Rvd25y&#10;ZXYueG1sUEsFBgAAAAAEAAQA9QAAAIUDAAAAAA==&#10;" strokecolor="white" strokeweight="1pt">
                          <v:textbox inset="0,0,0,0">
                            <w:txbxContent>
                              <w:p w:rsidR="006823BD" w:rsidRDefault="006823BD" w:rsidP="006823BD">
                                <w:pPr>
                                  <w:pStyle w:val="aff"/>
                                  <w:pBdr>
                                    <w:top w:val="single" w:sz="4" w:space="1" w:color="auto"/>
                                    <w:bottom w:val="single" w:sz="4" w:space="1" w:color="auto"/>
                                  </w:pBdr>
                                </w:pPr>
                              </w:p>
                            </w:txbxContent>
                          </v:textbox>
                        </v:shape>
                        <v:shape id="Text Box 29" o:spid="_x0000_s1054"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UvsQA&#10;AADbAAAADwAAAGRycy9kb3ducmV2LnhtbESPQWvCQBSE74L/YXmCN91UpGh0lVqVCoqQaO+v2WcS&#10;zL5Ns1tN/323IHgcZuYbZr5sTSVu1LjSsoKXYQSCOLO65FzB+bQdTEA4j6yxskwKfsnBctHtzDHW&#10;9s4J3VKfiwBhF6OCwvs6ltJlBRl0Q1sTB+9iG4M+yCaXusF7gJtKjqLoVRosOSwUWNN7Qdk1/TEK&#10;+Hv6+bHercfp6sD1Jjl+XUy7V6rfa99mIDy1/hl+tHdawWgK/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lL7EAAAA2wAAAA8AAAAAAAAAAAAAAAAAmAIAAGRycy9k&#10;b3ducmV2LnhtbFBLBQYAAAAABAAEAPUAAACJAw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v:textbox>
                        </v:shape>
                      </v:group>
                    </v:group>
                    <v:shape id="Text Box 30" o:spid="_x0000_s1055"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Q88MA&#10;AADbAAAADwAAAGRycy9kb3ducmV2LnhtbERPTWsCMRC9C/6HMEIvotnVKnZrlFIqVDypvfQ2bqa7&#10;S5PJNkl17a83h4LHx/terjtrxJl8aBwryMcZCOLS6YYrBR/HzWgBIkRkjcYxKbhSgPWq31tiod2F&#10;93Q+xEqkEA4FKqhjbAspQ1mTxTB2LXHivpy3GBP0ldQeLyncGjnJsrm02HBqqLGl15rK78OvVfBz&#10;+nycvOVDs3vaz+bba/7XGn9U6mHQvTyDiNTFu/jf/a4VTNP6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vQ88MAAADbAAAADwAAAAAAAAAAAAAAAACYAgAAZHJzL2Rv&#10;d25yZXYueG1sUEsFBgAAAAAEAAQA9QAAAIgDAAAAAA==&#10;" strokecolor="white" strokeweight="2.25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v:textbox>
                    </v:shape>
                    <v:shape id="Text Box 31" o:spid="_x0000_s1056"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1aMYA&#10;AADbAAAADwAAAGRycy9kb3ducmV2LnhtbESPQWsCMRSE7wX/Q3iCl1Kzq620W6OUomDxpPbS2+vm&#10;dXcxeVmTqKu/3hQKPQ4z8w0znXfWiBP50DhWkA8zEMSl0w1XCj53y4dnECEiazSOScGFAsxnvbsp&#10;FtqdeUOnbaxEgnAoUEEdY1tIGcqaLIaha4mT9+O8xZikr6T2eE5wa+QoyybSYsNpocaW3msq99uj&#10;VXD4/nocLfJ7s37ZPE0+Lvm1NX6n1KDfvb2CiNTF//Bfe6UVjH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d1aMYAAADbAAAADwAAAAAAAAAAAAAAAACYAgAAZHJz&#10;L2Rvd25yZXYueG1sUEsFBgAAAAAEAAQA9QAAAIsDAAAAAA==&#10;" strokecolor="white" strokeweight="2.25pt">
                      <v:textbox inset="0,0,0,0">
                        <w:txbxContent>
                          <w:p w:rsidR="006823BD" w:rsidRPr="00F00470" w:rsidRDefault="006823BD" w:rsidP="006823BD">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6823BD"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6823BD" w:rsidRPr="00F00470" w:rsidRDefault="006823BD" w:rsidP="006823BD">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v:textbox>
                    </v:shape>
                    <v:shape id="Text Box 32" o:spid="_x0000_s1057"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rH8YA&#10;AADbAAAADwAAAGRycy9kb3ducmV2LnhtbESPQWsCMRSE7wX/Q3iFXkrN7tqKbo1SioLFk9qLt+fm&#10;dXdp8rImqa799U2h0OMwM98ws0VvjTiTD61jBfkwA0FcOd1yreB9v3qYgAgRWaNxTAquFGAxH9zM&#10;sNTuwls672ItEoRDiQqaGLtSylA1ZDEMXUecvA/nLcYkfS21x0uCWyOLLBtLiy2nhQY7em2o+tx9&#10;WQWn4+GxWOb3ZjPdPo3frvl3Z/xeqbvb/uUZRKQ+/of/2mutYFT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XrH8YAAADbAAAADwAAAAAAAAAAAAAAAACYAgAAZHJz&#10;L2Rvd25yZXYueG1sUEsFBgAAAAAEAAQA9QAAAIsDAAAAAA==&#10;" strokecolor="white" strokeweight="2.25pt">
                      <v:textbox inset="0,0,0,0">
                        <w:txbxContent>
                          <w:p w:rsidR="006823BD" w:rsidRPr="004750C5" w:rsidRDefault="006823BD" w:rsidP="006823BD">
                            <w:pPr>
                              <w:jc w:val="center"/>
                              <w:rPr>
                                <w:bCs/>
                                <w:iCs/>
                                <w:spacing w:val="20"/>
                                <w:sz w:val="16"/>
                                <w:szCs w:val="16"/>
                              </w:rPr>
                            </w:pPr>
                          </w:p>
                          <w:p w:rsidR="006823BD" w:rsidRDefault="006823BD" w:rsidP="006823BD"/>
                          <w:p w:rsidR="006823BD" w:rsidRPr="00AD167B" w:rsidRDefault="006823BD" w:rsidP="006823BD">
                            <w:pPr>
                              <w:jc w:val="center"/>
                            </w:pPr>
                          </w:p>
                        </w:txbxContent>
                      </v:textbox>
                    </v:shape>
                  </v:group>
                  <v:group id="Group 33" o:spid="_x0000_s1058"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9"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60"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06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tHMYA&#10;AADbAAAADwAAAGRycy9kb3ducmV2LnhtbESPQWsCMRSE7wX/Q3iFXkrNrraLbo1SioLFk9qLt+fm&#10;dXdp8rImqa799U2h0OMwM98ws0VvjTiTD61jBfkwA0FcOd1yreB9v3qYgAgRWaNxTAquFGAxH9zM&#10;sNTuwls672ItEoRDiQqaGLtSylA1ZDEMXUecvA/nLcYkfS21x0uCWyNHWVZIiy2nhQY7em2o+tx9&#10;WQWn4+FxtMzvzWa6fSrervl3Z/xeqbvb/uUZRKQ+/of/2mutYFz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tHMYAAADbAAAADwAAAAAAAAAAAAAAAACYAgAAZHJz&#10;L2Rvd25yZXYueG1sUEsFBgAAAAAEAAQA9QAAAIsDAAAAAA==&#10;" strokecolor="white" strokeweight="2.25pt">
                          <v:textbox inset="0,0,0,0">
                            <w:txbxContent>
                              <w:p w:rsidR="006823BD" w:rsidRDefault="006823BD">
                                <w:pPr>
                                  <w:pStyle w:val="aff"/>
                                  <w:rPr>
                                    <w:noProof w:val="0"/>
                                  </w:rPr>
                                </w:pPr>
                              </w:p>
                            </w:txbxContent>
                          </v:textbox>
                        </v:shape>
                        <v:shape id="Text Box 37" o:spid="_x0000_s106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Ih8YA&#10;AADbAAAADwAAAGRycy9kb3ducmV2LnhtbESPQU8CMRSE7yb+h+aRcDHSXVDEhUII0QTjCfDi7bF9&#10;7m5sX5e2wuKvpyQmHicz801mtuisEUfyoXGsIB9kIIhLpxuuFHzsXu8nIEJE1mgck4IzBVjMb29m&#10;WGh34g0dt7ESCcKhQAV1jG0hZShrshgGriVO3pfzFmOSvpLa4ynBrZHDLBtLiw2nhRpbWtVUfm9/&#10;rILD/vNh+JLfmffnzeP47Zz/tsbvlOr3uuUURKQu/of/2mutYPQE1y/p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JIh8YAAADbAAAADwAAAAAAAAAAAAAAAACYAgAAZHJz&#10;L2Rvd25yZXYueG1sUEsFBgAAAAAEAAQA9QAAAIsDAAAAAA==&#10;" strokecolor="white" strokeweight="2.25pt">
                          <v:textbox inset="0,0,0,0">
                            <w:txbxContent>
                              <w:p w:rsidR="006823BD" w:rsidRDefault="006823BD">
                                <w:pPr>
                                  <w:pStyle w:val="aff"/>
                                </w:pPr>
                              </w:p>
                            </w:txbxContent>
                          </v:textbox>
                        </v:shape>
                        <v:shape id="Text Box 38" o:spid="_x0000_s106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c9cMA&#10;AADbAAAADwAAAGRycy9kb3ducmV2LnhtbERPTWsCMRC9C/6HMEIvotnVKnZrlFIqVDypvfQ2bqa7&#10;S5PJNkl17a83h4LHx/terjtrxJl8aBwryMcZCOLS6YYrBR/HzWgBIkRkjcYxKbhSgPWq31tiod2F&#10;93Q+xEqkEA4FKqhjbAspQ1mTxTB2LXHivpy3GBP0ldQeLyncGjnJsrm02HBqqLGl15rK78OvVfBz&#10;+nycvOVDs3vaz+bba/7XGn9U6mHQvTyDiNTFu/jf/a4VTNPY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3c9cMAAADbAAAADwAAAAAAAAAAAAAAAACYAgAAZHJzL2Rv&#10;d25yZXYueG1sUEsFBgAAAAAEAAQA9QAAAIgDAAAAAA==&#10;" strokecolor="white" strokeweight="2.25pt">
                          <v:textbox inset="0,0,0,0">
                            <w:txbxContent>
                              <w:p w:rsidR="006823BD" w:rsidRDefault="006823BD">
                                <w:pPr>
                                  <w:pStyle w:val="aff"/>
                                  <w:rPr>
                                    <w:noProof w:val="0"/>
                                  </w:rPr>
                                </w:pPr>
                              </w:p>
                            </w:txbxContent>
                          </v:textbox>
                        </v:shape>
                        <v:shape id="Text Box 39" o:spid="_x0000_s106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5bscA&#10;AADbAAAADwAAAGRycy9kb3ducmV2LnhtbESPT2sCMRTE7wW/Q3hCL6VmV1vRrVFKUbD05J+Lt+fm&#10;dXcxeVmTVNd++qZQ6HGYmd8ws0VnjbiQD41jBfkgA0FcOt1wpWC/Wz1OQISIrNE4JgU3CrCY9+5m&#10;WGh35Q1dtrESCcKhQAV1jG0hZShrshgGriVO3qfzFmOSvpLa4zXBrZHDLBtLiw2nhRpbequpPG2/&#10;rILz8fA0XOYP5mO6eR6/3/Lv1vidUvf97vUFRKQu/of/2mutYDSF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eW7HAAAA2wAAAA8AAAAAAAAAAAAAAAAAmAIAAGRy&#10;cy9kb3ducmV2LnhtbFBLBQYAAAAABAAEAPUAAACMAwAAAAA=&#10;" strokecolor="white" strokeweight="2.25pt">
                          <v:textbox inset="0,0,0,0">
                            <w:txbxContent>
                              <w:p w:rsidR="006823BD" w:rsidRDefault="006823BD">
                                <w:pPr>
                                  <w:pStyle w:val="aff"/>
                                  <w:rPr>
                                    <w:noProof w:val="0"/>
                                  </w:rPr>
                                </w:pPr>
                              </w:p>
                            </w:txbxContent>
                          </v:textbox>
                        </v:shape>
                        <v:shape id="Text Box 40" o:spid="_x0000_s106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jjsMA&#10;AADbAAAADwAAAGRycy9kb3ducmV2LnhtbERPy2oCMRTdF/yHcAvdFM2MqOhoFJEWWlz52Li7Tq4z&#10;Q5ObMUl17Nc3i0KXh/NerDprxI18aBwryAcZCOLS6YYrBcfDe38KIkRkjcYxKXhQgNWy97TAQrs7&#10;7+i2j5VIIRwKVFDH2BZShrImi2HgWuLEXZy3GBP0ldQe7yncGjnMsom02HBqqLGlTU3l1/7bKrie&#10;T6PhW/5qtrPdePL5yH9a4w9KvTx36zmISF38F/+5P7SCUVqf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jjsMAAADbAAAADwAAAAAAAAAAAAAAAACYAgAAZHJzL2Rv&#10;d25yZXYueG1sUEsFBgAAAAAEAAQA9QAAAIgDAAAAAA==&#10;" strokecolor="white" strokeweight="2.25pt">
                          <v:textbox inset="0,0,0,0">
                            <w:txbxContent>
                              <w:p w:rsidR="006823BD" w:rsidRDefault="006823BD">
                                <w:pPr>
                                  <w:pStyle w:val="aff"/>
                                  <w:rPr>
                                    <w:noProof w:val="0"/>
                                  </w:rPr>
                                </w:pPr>
                              </w:p>
                            </w:txbxContent>
                          </v:textbox>
                        </v:shape>
                      </v:group>
                      <v:group id="Group 41" o:spid="_x0000_s1066"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67"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8"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06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egMQA&#10;AADbAAAADwAAAGRycy9kb3ducmV2LnhtbESP3WrCQBSE7wu+w3IKvaubllA0upGqLRUUwaj3p9mT&#10;H8yeTbNbTd++KwheDjPzDTOd9aYRZ+pcbVnByzACQZxbXXOp4LD/fB6BcB5ZY2OZFPyRg1k6eJhi&#10;ou2Fd3TOfCkChF2CCirv20RKl1dk0A1tSxy8wnYGfZBdKXWHlwA3jXyNojdpsOawUGFLi4ryU/Zr&#10;FPDP+Pi1XC3jbL7h9mO3/S5Mv1bq6bF/n4Dw1Pt7+NZeaQVxDN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53oDEAAAA2wAAAA8AAAAAAAAAAAAAAAAAmAIAAGRycy9k&#10;b3ducmV2LnhtbFBLBQYAAAAABAAEAPUAAACJAwAAAAA=&#10;" strokecolor="white" strokeweight="1pt">
                              <v:textbox inset="0,0,0,0">
                                <w:txbxContent>
                                  <w:p w:rsidR="006823BD" w:rsidRDefault="006823BD" w:rsidP="006823BD">
                                    <w:pPr>
                                      <w:pStyle w:val="aff"/>
                                      <w:jc w:val="both"/>
                                      <w:rPr>
                                        <w:noProof w:val="0"/>
                                      </w:rPr>
                                    </w:pPr>
                                  </w:p>
                                </w:txbxContent>
                              </v:textbox>
                            </v:shape>
                            <v:shape id="Text Box 45" o:spid="_x0000_s107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G8UA&#10;AADbAAAADwAAAGRycy9kb3ducmV2LnhtbESPQWvCQBSE74L/YXlCb7qx2GKja9CmpYIimOr9mX0m&#10;wezbNLvV9N93CwWPw8x8w8yTztTiSq2rLCsYjyIQxLnVFRcKDp/vwykI55E11pZJwQ85SBb93hxj&#10;bW+8p2vmCxEg7GJUUHrfxFK6vCSDbmQb4uCdbWvQB9kWUrd4C3BTy8coepYGKw4LJTb0WlJ+yb6N&#10;Av56OX6k63SSrbbcvO13p7PpNko9DLrlDISnzt/D/+21VjB5g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XsbxQAAANsAAAAPAAAAAAAAAAAAAAAAAJgCAABkcnMv&#10;ZG93bnJldi54bWxQSwUGAAAAAAQABAD1AAAAigMAAAAA&#10;" strokecolor="white" strokeweight="1pt">
                              <v:textbox inset="0,0,0,0">
                                <w:txbxContent>
                                  <w:p w:rsidR="006823BD" w:rsidRDefault="006823BD" w:rsidP="006823BD">
                                    <w:pPr>
                                      <w:pStyle w:val="aff"/>
                                      <w:rPr>
                                        <w:noProof w:val="0"/>
                                      </w:rPr>
                                    </w:pPr>
                                  </w:p>
                                </w:txbxContent>
                              </v:textbox>
                            </v:shape>
                            <v:shape id="Text Box 46" o:spid="_x0000_s107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lbMQA&#10;AADbAAAADwAAAGRycy9kb3ducmV2LnhtbESP3WrCQBSE74W+w3IK3ummImKjq7T+oKAISe39afaY&#10;hGbPxuyq6dt3BcHLYWa+Yabz1lTiSo0rLSt460cgiDOrS84VHL/WvTEI55E1VpZJwR85mM9eOlOM&#10;tb1xQtfU5yJA2MWooPC+jqV0WUEGXd/WxME72cagD7LJpW7wFuCmkoMoGkmDJYeFAmtaFJT9phej&#10;gM/v35vldjlMP/dcr5LDz8m0O6W6r+3HBISn1j/Dj/ZWKxiO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5WzEAAAA2wAAAA8AAAAAAAAAAAAAAAAAmAIAAGRycy9k&#10;b3ducmV2LnhtbFBLBQYAAAAABAAEAPUAAACJAwAAAAA=&#10;" strokecolor="white" strokeweight="1pt">
                              <v:textbox inset="0,0,0,0">
                                <w:txbxContent>
                                  <w:p w:rsidR="006823BD" w:rsidRDefault="006823BD">
                                    <w:pPr>
                                      <w:pStyle w:val="aff"/>
                                    </w:pPr>
                                  </w:p>
                                </w:txbxContent>
                              </v:textbox>
                            </v:shape>
                            <v:shape id="Text Box 47" o:spid="_x0000_s107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A98UA&#10;AADbAAAADwAAAGRycy9kb3ducmV2LnhtbESPQWvCQBSE74L/YXlCb7qxSGuja9CmpYIimOr9mX0m&#10;wezbNLvV9N93CwWPw8x8w8yTztTiSq2rLCsYjyIQxLnVFRcKDp/vwykI55E11pZJwQ85SBb93hxj&#10;bW+8p2vmCxEg7GJUUHrfxFK6vCSDbmQb4uCdbWvQB9kWUrd4C3BTy8coepIGKw4LJTb0WlJ+yb6N&#10;Av56OX6k63SSrbbcvO13p7PpNko9DLrlDISnzt/D/+21VjB5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0D3xQAAANsAAAAPAAAAAAAAAAAAAAAAAJgCAABkcnMv&#10;ZG93bnJldi54bWxQSwUGAAAAAAQABAD1AAAAigMAAAAA&#10;" strokecolor="white" strokeweight="1pt">
                              <v:textbox inset="0,0,0,0">
                                <w:txbxContent>
                                  <w:p w:rsidR="006823BD" w:rsidRDefault="006823BD">
                                    <w:pPr>
                                      <w:pStyle w:val="aff"/>
                                    </w:pPr>
                                  </w:p>
                                </w:txbxContent>
                              </v:textbox>
                            </v:shape>
                          </v:group>
                          <v:group id="Group 48" o:spid="_x0000_s1073"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9" o:spid="_x0000_s107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HsQA&#10;AADbAAAADwAAAGRycy9kb3ducmV2LnhtbESPQWvCQBSE74L/YXmCN920SNHoKrUqFRQh0d5fs88k&#10;mH0bs1tN/323IHgcZuYbZrZoTSVu1LjSsoKXYQSCOLO65FzB6bgZjEE4j6yxskwKfsnBYt7tzDDW&#10;9s4J3VKfiwBhF6OCwvs6ltJlBRl0Q1sTB+9sG4M+yCaXusF7gJtKvkbRmzRYclgosKaPgrJL+mMU&#10;8HXy9bnarkbpcs/1Ojl8n027U6rfa9+nIDy1/hl+tLdawWgC/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R7EAAAA2wAAAA8AAAAAAAAAAAAAAAAAmAIAAGRycy9k&#10;b3ducmV2LnhtbFBLBQYAAAAABAAEAPUAAACJAwAAAAA=&#10;" strokecolor="white" strokeweight="1pt">
                              <v:textbox inset="0,0,0,0">
                                <w:txbxContent>
                                  <w:p w:rsidR="006823BD" w:rsidRDefault="006823BD" w:rsidP="006823BD">
                                    <w:pPr>
                                      <w:pStyle w:val="aff"/>
                                      <w:jc w:val="left"/>
                                      <w:rPr>
                                        <w:noProof w:val="0"/>
                                      </w:rPr>
                                    </w:pPr>
                                    <w:r>
                                      <w:rPr>
                                        <w:noProof w:val="0"/>
                                      </w:rPr>
                                      <w:t xml:space="preserve">       ФИО</w:t>
                                    </w:r>
                                  </w:p>
                                </w:txbxContent>
                              </v:textbox>
                            </v:shape>
                            <v:shape id="Text Box 50" o:spid="_x0000_s107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OXsEA&#10;AADbAAAADwAAAGRycy9kb3ducmV2LnhtbERPTWvCQBC9C/6HZYTezEap0qauUrWiYCkY7X3Mjklo&#10;djZmtxr/vXsQPD7e92TWmkpcqHGlZQWDKAZBnFldcq7gsF/130A4j6yxskwKbuRgNu12Jphoe+Ud&#10;XVKfixDCLkEFhfd1IqXLCjLoIlsTB+5kG4M+wCaXusFrCDeVHMbxWBosOTQUWNOioOwv/TcK+Pz+&#10;u15ulq/p/Jvrr93P8WTarVIvvfbzA4Sn1j/FD/dGKxiF9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Tl7BAAAA2wAAAA8AAAAAAAAAAAAAAAAAmAIAAGRycy9kb3du&#10;cmV2LnhtbFBLBQYAAAAABAAEAPUAAACGAwAAAAA=&#10;" strokecolor="white" strokeweight="1pt">
                              <v:textbox inset="0,0,0,0">
                                <w:txbxContent>
                                  <w:p w:rsidR="006823BD" w:rsidRDefault="006823BD" w:rsidP="006823BD">
                                    <w:pPr>
                                      <w:pStyle w:val="aff"/>
                                      <w:jc w:val="left"/>
                                      <w:rPr>
                                        <w:noProof w:val="0"/>
                                      </w:rPr>
                                    </w:pPr>
                                    <w:r>
                                      <w:rPr>
                                        <w:noProof w:val="0"/>
                                      </w:rPr>
                                      <w:t xml:space="preserve"> </w:t>
                                    </w:r>
                                  </w:p>
                                </w:txbxContent>
                              </v:textbox>
                            </v:shape>
                            <v:shape id="Text Box 51" o:spid="_x0000_s107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rxcQA&#10;AADbAAAADwAAAGRycy9kb3ducmV2LnhtbESP3WrCQBSE7wt9h+UUvKsbRUuNruJfUbAUjHp/zB6T&#10;YPZszK4a374rFHo5zMw3zGjSmFLcqHaFZQWddgSCOLW64EzBfvf1/gnCeWSNpWVS8CAHk/Hrywhj&#10;be+8pVviMxEg7GJUkHtfxVK6NCeDrm0r4uCdbG3QB1lnUtd4D3BTym4UfUiDBYeFHCua55Sek6tR&#10;wJfBYbVYL3rJ7Jur5fbneDLNRqnWWzMdgvDU+P/wX3utFfQ78PwSfoA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68XEAAAA2wAAAA8AAAAAAAAAAAAAAAAAmAIAAGRycy9k&#10;b3ducmV2LnhtbFBLBQYAAAAABAAEAPUAAACJAwAAAAA=&#10;" strokecolor="white" strokeweight="1pt">
                              <v:textbox inset="0,0,0,0">
                                <w:txbxContent>
                                  <w:p w:rsidR="006823BD" w:rsidRDefault="006823BD">
                                    <w:pPr>
                                      <w:pStyle w:val="aff"/>
                                    </w:pPr>
                                    <w:r>
                                      <w:t>Подп.</w:t>
                                    </w:r>
                                  </w:p>
                                </w:txbxContent>
                              </v:textbox>
                            </v:shape>
                            <v:shape id="Text Box 52" o:spid="_x0000_s107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1ssQA&#10;AADbAAAADwAAAGRycy9kb3ducmV2LnhtbESPQWvCQBSE74L/YXkFb7qpaKnRVbRWFCwFo96f2WcS&#10;zL5Ns1uN/94VCj0OM/MNM5k1phRXql1hWcFrLwJBnFpdcKbgsF9130E4j6yxtEwK7uRgNm23Jhhr&#10;e+MdXROfiQBhF6OC3PsqltKlORl0PVsRB+9sa4M+yDqTusZbgJtS9qPoTRosOCzkWNFHTukl+TUK&#10;+Gd0XC83y0Gy+OLqc/d9Optmq1TnpZmPQXhq/H/4r73RCo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dbLEAAAA2wAAAA8AAAAAAAAAAAAAAAAAmAIAAGRycy9k&#10;b3ducmV2LnhtbFBLBQYAAAAABAAEAPUAAACJAwAAAAA=&#10;" strokecolor="white" strokeweight="1pt">
                              <v:textbox inset="0,0,0,0">
                                <w:txbxContent>
                                  <w:p w:rsidR="006823BD" w:rsidRDefault="006823BD">
                                    <w:pPr>
                                      <w:pStyle w:val="aff"/>
                                    </w:pPr>
                                    <w:r>
                                      <w:t>Дата</w:t>
                                    </w:r>
                                  </w:p>
                                </w:txbxContent>
                              </v:textbox>
                            </v:shape>
                          </v:group>
                          <v:group id="Group 53" o:spid="_x0000_s1078"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4" o:spid="_x0000_s107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IXcUA&#10;AADbAAAADwAAAGRycy9kb3ducmV2LnhtbESPQWvCQBSE74L/YXlCb7qx2GKja9CmpYIimOr9mX0m&#10;wezbNLvV9N93CwWPw8x8w8yTztTiSq2rLCsYjyIQxLnVFRcKDp/vwykI55E11pZJwQ85SBb93hxj&#10;bW+8p2vmCxEg7GJUUHrfxFK6vCSDbmQb4uCdbWvQB9kWUrd4C3BTy8coepYGKw4LJTb0WlJ+yb6N&#10;Av56OX6k63SSrbbcvO13p7PpNko9DLrlDISnzt/D/+21VvA0g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Ehd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55" o:spid="_x0000_s108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xsUA&#10;AADbAAAADwAAAGRycy9kb3ducmV2LnhtbESPQWvCQBSE70L/w/IEb7pRaqnRNaixVLAUjO39mX0m&#10;odm3aXbV9N+7hUKPw8x8wyySztTiSq2rLCsYjyIQxLnVFRcKPo4vw2cQziNrrC2Tgh9ykCwfeguM&#10;tb3xga6ZL0SAsItRQel9E0vp8pIMupFtiIN3tq1BH2RbSN3iLcBNLSdR9CQNVhwWSmxoU1L+lV2M&#10;Av6efb6mu/QxW79xsz28n86m2ys16HerOQhPnf8P/7V3WsF0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O3G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v:textbox>
                            </v:shape>
                            <v:shape id="Text Box 56" o:spid="_x0000_s108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zscUA&#10;AADbAAAADwAAAGRycy9kb3ducmV2LnhtbESPQWvCQBSE74X+h+UJ3urGUqVG16CNUsFSMLb3Z/aZ&#10;hGbfptlV4793C0KPw8x8w8ySztTiTK2rLCsYDiIQxLnVFRcKvvbrp1cQziNrrC2Tgis5SOaPDzOM&#10;tb3wjs6ZL0SAsItRQel9E0vp8pIMuoFtiIN3tK1BH2RbSN3iJcBNLZ+jaCwNVhwWSmzoraT8JzsZ&#10;Bfw7+X5PN+lLtvzgZrX7PBxNt1Wq3+sWUxCeOv8fvrc3WsFo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x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57" o:spid="_x0000_s108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WKsUA&#10;AADbAAAADwAAAGRycy9kb3ducmV2LnhtbESPW2vCQBSE3wX/w3KEvjUbxd6iq3hpqVARjPp+zB6T&#10;YPZsmt1q+u/dQsHHYWa+YcbT1lTiQo0rLSvoRzEI4szqknMF+93H4ysI55E1VpZJwS85mE66nTEm&#10;2l55S5fU5yJA2CWooPC+TqR0WUEGXWRr4uCdbGPQB9nkUjd4DXBTyUEcP0uDJYeFAmtaFJSd0x+j&#10;gL/fDp/L1XKYztdcv283x5Npv5R66LWzEQhPrb+H/9srreDpBf6+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tYq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11..21</w:t>
                                    </w:r>
                                  </w:p>
                                </w:txbxContent>
                              </v:textbox>
                            </v:shape>
                          </v:group>
                          <v:group id="Group 58" o:spid="_x0000_s1083"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9" o:spid="_x0000_s108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nw8UA&#10;AADbAAAADwAAAGRycy9kb3ducmV2LnhtbESP3WrCQBSE7wXfYTlC73RTaaWmWaVWpYJFMNr70+zJ&#10;D82eTbOrpm/vFgQvh5n5hknmnanFmVpXWVbwOIpAEGdWV1woOB7WwxcQziNrrC2Tgj9yMJ/1ewnG&#10;2l54T+fUFyJA2MWooPS+iaV0WUkG3cg2xMHLbWvQB9kWUrd4CXBTy3EUTaTBisNCiQ29l5T9pCej&#10;gH+nXx/LzfIpXXxys9rvvnPTbZV6GHRvryA8df4evrU3WsHz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fDxQAAANsAAAAPAAAAAAAAAAAAAAAAAJgCAABkcnMv&#10;ZG93bnJldi54bWxQSwUGAAAAAAQABAD1AAAAigM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60" o:spid="_x0000_s108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E48AA&#10;AADbAAAADwAAAGRycy9kb3ducmV2LnhtbERPTYvCMBC9C/6HMII3TXcR0WqUdXVRUASre59txrbY&#10;TGqT1frvzUHw+Hjf03ljSnGj2hWWFXz0IxDEqdUFZwpOx5/eCITzyBpLy6TgQQ7ms3ZrirG2dz7Q&#10;LfGZCCHsYlSQe1/FUro0J4OubyviwJ1tbdAHWGdS13gP4aaUn1E0lAYLDg05VvSdU3pJ/o0Cvo5/&#10;18vNcpAsdlytDvu/s2m2SnU7zdcEhKfGv8Uv90YrGIb14Uv4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eE48AAAADbAAAADwAAAAAAAAAAAAAAAACYAgAAZHJzL2Rvd25y&#10;ZXYueG1sUEsFBgAAAAAEAAQA9QAAAIUDA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v:textbox>
                            </v:shape>
                            <v:shape id="Text Box 61" o:spid="_x0000_s108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heMMA&#10;AADbAAAADwAAAGRycy9kb3ducmV2LnhtbESP3WrCQBSE74W+w3IE73SjiNToKv6ioBSM9v40e0xC&#10;s2djdtX07btCoZfDzHzDTOeNKcWDaldYVtDvRSCIU6sLzhRcztvuOwjnkTWWlknBDzmYz95aU4y1&#10;ffKJHonPRICwi1FB7n0VS+nSnAy6nq2Ig3e1tUEfZJ1JXeMzwE0pB1E0kgYLDgs5VrTKKf1O7kYB&#10;38afu/V+PUyWR642p4+vq2kOSnXazWICwlPj/8N/7b1WMOrD6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sheMMAAADbAAAADwAAAAAAAAAAAAAAAACYAgAAZHJzL2Rv&#10;d25yZXYueG1sUEsFBgAAAAAEAAQA9QAAAIgDAAAAAA==&#10;" strokecolor="white" strokeweight="1pt">
                              <v:textbox inset="0,0,0,0">
                                <w:txbxContent>
                                  <w:p w:rsidR="006823BD" w:rsidRDefault="006823BD" w:rsidP="006823BD">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62" o:spid="_x0000_s108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D8QA&#10;AADbAAAADwAAAGRycy9kb3ducmV2LnhtbESP3WrCQBSE74W+w3IK3ummImKjq7T+oKAISe39afaY&#10;hGbPxuyq6dt3BcHLYWa+Yabz1lTiSo0rLSt460cgiDOrS84VHL/WvTEI55E1VpZJwR85mM9eOlOM&#10;tb1xQtfU5yJA2MWooPC+jqV0WUEGXd/WxME72cagD7LJpW7wFuCmkoMoGkmDJYeFAmtaFJT9phej&#10;gM/v35vldjlMP/dcr5LDz8m0O6W6r+3HBISn1j/Dj/ZWKxgN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vw/EAAAA2wAAAA8AAAAAAAAAAAAAAAAAmAIAAGRycy9k&#10;b3ducmV2LnhtbFBLBQYAAAAABAAEAPUAAACJAwAAAAA=&#10;" strokecolor="white" strokeweight="1pt">
                              <v:textbox inset="0,0,0,0">
                                <w:txbxContent>
                                  <w:p w:rsidR="006823BD" w:rsidRDefault="006823BD" w:rsidP="006823BD">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group>
                          <v:group id="Group 63" o:spid="_x0000_s1088"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4" o:spid="_x0000_s108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C4MQA&#10;AADbAAAADwAAAGRycy9kb3ducmV2LnhtbESP3WrCQBSE74W+w3IK3ummImKjq7T+oKAISe39afaY&#10;hGbPxuyq6dt3BcHLYWa+Yabz1lTiSo0rLSt460cgiDOrS84VHL/WvTEI55E1VpZJwR85mM9eOlOM&#10;tb1xQtfU5yJA2MWooPC+jqV0WUEGXd/WxME72cagD7LJpW7wFuCmkoMoGkmDJYeFAmtaFJT9phej&#10;gM/v35vldjlMP/dcr5LDz8m0O6W6r+3HBISn1j/Dj/ZWKxgN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guDEAAAA2wAAAA8AAAAAAAAAAAAAAAAAmAIAAGRycy9k&#10;b3ducmV2LnhtbFBLBQYAAAAABAAEAPUAAACJAwAAAAA=&#10;" strokecolor="white" strokeweight="1pt">
                              <v:textbox inset="0,0,0,0">
                                <w:txbxContent>
                                  <w:p w:rsidR="006823BD" w:rsidRDefault="006823BD">
                                    <w:pPr>
                                      <w:pStyle w:val="aff"/>
                                    </w:pPr>
                                  </w:p>
                                </w:txbxContent>
                              </v:textbox>
                            </v:shape>
                            <v:shape id="Text Box 65" o:spid="_x0000_s109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e8UA&#10;AADbAAAADwAAAGRycy9kb3ducmV2LnhtbESPQWvCQBSE74X+h+UJ3urGUqVG16CNUsFSMLb3Z/aZ&#10;hGbfptlV4793C0KPw8x8w8ySztTiTK2rLCsYDiIQxLnVFRcKvvbrp1cQziNrrC2Tgis5SOaPDzOM&#10;tb3wjs6ZL0SAsItRQel9E0vp8pIMuoFtiIN3tK1BH2RbSN3iJcBNLZ+jaCwNVhwWSmzoraT8JzsZ&#10;Bfw7+X5PN+lLtvzgZrX7PBxNt1Wq3+sWUxCeOv8fvrc3WsF4B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Cd7xQAAANsAAAAPAAAAAAAAAAAAAAAAAJgCAABkcnMv&#10;ZG93bnJldi54bWxQSwUGAAAAAAQABAD1AAAAigMAAAAA&#10;" strokecolor="white" strokeweight="1pt">
                              <v:textbox inset="0,0,0,0">
                                <w:txbxContent>
                                  <w:p w:rsidR="006823BD" w:rsidRDefault="006823BD">
                                    <w:pPr>
                                      <w:pStyle w:val="aff"/>
                                      <w:rPr>
                                        <w:noProof w:val="0"/>
                                      </w:rPr>
                                    </w:pPr>
                                  </w:p>
                                </w:txbxContent>
                              </v:textbox>
                            </v:shape>
                            <v:shape id="Text Box 66" o:spid="_x0000_s109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5DMQA&#10;AADbAAAADwAAAGRycy9kb3ducmV2LnhtbESPQWvCQBSE74L/YXlCb7qxSKjRVWy1KFgEo96f2WcS&#10;zL5Ns6um/74rFHocZuYbZjpvTSXu1LjSsoLhIAJBnFldcq7gePjsv4FwHlljZZkU/JCD+azbmWKi&#10;7YP3dE99LgKEXYIKCu/rREqXFWTQDWxNHLyLbQz6IJtc6gYfAW4q+RpFsTRYclgosKaPgrJrejMK&#10;+Ht8Wi83y1H6/sX1ar87X0y7Veql1y4mIDy1/j/8195oBXEMzy/h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uQzEAAAA2wAAAA8AAAAAAAAAAAAAAAAAmAIAAGRycy9k&#10;b3ducmV2LnhtbFBLBQYAAAAABAAEAPUAAACJAwAAAAA=&#10;" strokecolor="white" strokeweight="1pt">
                              <v:textbox inset="0,0,0,0">
                                <w:txbxContent>
                                  <w:p w:rsidR="006823BD" w:rsidRDefault="006823BD">
                                    <w:pPr>
                                      <w:pStyle w:val="aff"/>
                                    </w:pPr>
                                  </w:p>
                                </w:txbxContent>
                              </v:textbox>
                            </v:shape>
                            <v:shape id="Text Box 67" o:spid="_x0000_s109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cl8UA&#10;AADbAAAADwAAAGRycy9kb3ducmV2LnhtbESPQWvCQBSE70L/w/IEb7pRiq3RNaixVLAUjO39mX0m&#10;odm3aXbV9N+7hUKPw8x8wyySztTiSq2rLCsYjyIQxLnVFRcKPo4vw2cQziNrrC2Tgh9ykCwfeguM&#10;tb3xga6ZL0SAsItRQel9E0vp8pIMupFtiIN3tq1BH2RbSN3iLcBNLSdRNJU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hyXxQAAANsAAAAPAAAAAAAAAAAAAAAAAJgCAABkcnMv&#10;ZG93bnJldi54bWxQSwUGAAAAAAQABAD1AAAAigMAAAAA&#10;" strokecolor="white" strokeweight="1pt">
                              <v:textbox inset="0,0,0,0">
                                <w:txbxContent>
                                  <w:p w:rsidR="006823BD" w:rsidRDefault="006823BD">
                                    <w:pPr>
                                      <w:pStyle w:val="aff"/>
                                    </w:pPr>
                                  </w:p>
                                </w:txbxContent>
                              </v:textbox>
                            </v:shape>
                          </v:group>
                        </v:group>
                        <v:line id="Line 68" o:spid="_x0000_s1093"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ItLwAAADbAAAADwAAAGRycy9kb3ducmV2LnhtbERPvQrCMBDeBd8hnOAimiooUo2ioqCj&#10;VsHxaM622FxKE219ezMIjh/f/3LdmlK8qXaFZQXjUQSCOLW64EzBNTkM5yCcR9ZYWiYFH3KwXnU7&#10;S4y1bfhM74vPRAhhF6OC3PsqltKlORl0I1sRB+5ha4M+wDqTusYmhJtSTqJoJg0WHBpyrGiXU/q8&#10;vIwCmczv0z0PtsV1uqPydctOLTZK9XvtZgHCU+v/4p/7qBXMwtj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SFItLwAAADbAAAADwAAAAAAAAAAAAAAAAChAgAA&#10;ZHJzL2Rvd25yZXYueG1sUEsFBgAAAAAEAAQA+QAAAIoDAAAAAA==&#10;" strokecolor="white" strokeweight="2.25pt"/>
                        <v:line id="Line 69" o:spid="_x0000_s1094"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tL8IAAADbAAAADwAAAGRycy9kb3ducmV2LnhtbESPQYvCMBSE74L/ITzBi2iqoGhtKioK&#10;u8etCh4fzbMtNi+libb77zcLC3scZuYbJtn1phZval1lWcF8FoEgzq2uuFBwvZynaxDOI2usLZOC&#10;b3KwS4eDBGNtO/6id+YLESDsYlRQet/EUrq8JINuZhvi4D1sa9AH2RZSt9gFuKnlIopW0mDFYaHE&#10;ho4l5c/sZRTIy/q+PPHkUF2XR6pft+Kzx06p8ajfb0F46v1/+K/9oRWsNvD7JfwA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tL8IAAADbAAAADwAAAAAAAAAAAAAA&#10;AAChAgAAZHJzL2Rvd25yZXYueG1sUEsFBgAAAAAEAAQA+QAAAJADAAAAAA==&#10;" strokecolor="white" strokeweight="2.25pt"/>
                        <v:line id="Line 70" o:spid="_x0000_s1095"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Sb7wAAADbAAAADwAAAGRycy9kb3ducmV2LnhtbERPyQrCMBC9C/5DGMGLaKrgQjWKioIe&#10;3cDj0IxtsZmUJtr69+YgeHy8fbFqTCHeVLncsoLhIAJBnFidc6rgetn3ZyCcR9ZYWCYFH3KwWrZb&#10;C4y1rflE77NPRQhhF6OCzPsyltIlGRl0A1sSB+5hK4M+wCqVusI6hJtCjqJoIg3mHBoyLGmbUfI8&#10;v4wCeZndxzvubfLreEvF65YeG6yV6naa9RyEp8b/xT/3QSuYhvX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7Sb7wAAADbAAAADwAAAAAAAAAAAAAAAAChAgAA&#10;ZHJzL2Rvd25yZXYueG1sUEsFBgAAAAAEAAQA+QAAAIoDAAAAAA==&#10;" strokecolor="white" strokeweight="2.25pt"/>
                        <v:line id="Line 71" o:spid="_x0000_s1096"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39MMAAADbAAAADwAAAGRycy9kb3ducmV2LnhtbESPQWuDQBSE74H+h+UVegl1TcFUrGto&#10;QgLNMSaFHh/uq0rdt+Ju1Pz7bqDQ4zAz3zD5ZjadGGlwrWUFqygGQVxZ3XKt4HI+PKcgnEfW2Fkm&#10;BTdysCkeFjlm2k58orH0tQgQdhkqaLzvMyld1ZBBF9meOHjfdjDogxxqqQecAtx08iWO19Jgy2Gh&#10;wZ52DVU/5dUokOf0K9nzcttekh1118/6OOOk1NPj/P4GwtPs/8N/7Q+t4HUF9y/h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d/TDAAAA2wAAAA8AAAAAAAAAAAAA&#10;AAAAoQIAAGRycy9kb3ducmV2LnhtbFBLBQYAAAAABAAEAPkAAACRAwAAAAA=&#10;" strokecolor="white" strokeweight="2.25pt"/>
                        <v:line id="Line 72" o:spid="_x0000_s1097"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pg8MAAADbAAAADwAAAGRycy9kb3ducmV2LnhtbESPQWuDQBSE74H+h+UFegl1jWAqxjU0&#10;oYX2GJNCjw/3RSXuW3E30f77bqHQ4zAz3zDFbja9uNPoOssK1lEMgri2uuNGwfn09pSBcB5ZY2+Z&#10;FHyTg135sCgw13biI90r34gAYZejgtb7IZfS1S0ZdJEdiIN3saNBH+TYSD3iFOCml0kcb6TBjsNC&#10;iwMdWqqv1c0okKfsK33l1b47pwfqb5/Nx4yTUo/L+WULwtPs/8N/7Xet4DmB3y/h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6YPDAAAA2wAAAA8AAAAAAAAAAAAA&#10;AAAAoQIAAGRycy9kb3ducmV2LnhtbFBLBQYAAAAABAAEAPkAAACRAwAAAAA=&#10;" strokecolor="white" strokeweight="2.25pt"/>
                      </v:group>
                    </v:group>
                    <v:group id="Group 73" o:spid="_x0000_s1098"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 o:spid="_x0000_s1099"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00"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10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0cUA&#10;AADbAAAADwAAAGRycy9kb3ducmV2LnhtbESPQWvCQBSE70L/w/IEb7pRiq3RNaixVLAUjO39mX0m&#10;odm3aXbV9N+7hUKPw8x8wyySztTiSq2rLCsYjyIQxLnVFRcKPo4vw2cQziNrrC2Tgh9ykCwfeguM&#10;tb3xga6ZL0SAsItRQel9E0vp8pIMupFtiIN3tq1BH2RbSN3iLcBNLSdRNJUGKw4LJTa0KSn/yi5G&#10;AX/PPl/TXfqYrd+42R7eT2fT7ZUa9LvVHISnzv+H/9o7reBp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y/RxQAAANsAAAAPAAAAAAAAAAAAAAAAAJgCAABkcnMv&#10;ZG93bnJldi54bWxQSwUGAAAAAAQABAD1AAAAigMAAAAA&#10;" strokecolor="white" strokeweight="1pt">
                            <v:textbox inset="0,0,0,0">
                              <w:txbxContent>
                                <w:p w:rsidR="006823BD" w:rsidRDefault="006823BD">
                                  <w:pPr>
                                    <w:pStyle w:val="aff"/>
                                  </w:pPr>
                                </w:p>
                              </w:txbxContent>
                            </v:textbox>
                          </v:shape>
                          <v:shape id="Text Box 77" o:spid="_x0000_s110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KSsUA&#10;AADbAAAADwAAAGRycy9kb3ducmV2LnhtbESPQWvCQBSE74X+h+UJ3urGUrRG16CNUsFSMLb3Z/aZ&#10;hGbfptlV4793C0KPw8x8w8ySztTiTK2rLCsYDiIQxLnVFRcKvvbrp1cQziNrrC2Tgis5SOaPDzOM&#10;tb3wjs6ZL0SAsItRQel9E0vp8pIMuoFtiIN3tK1BH2RbSN3iJcBNLZ+jaCQNVhwWSmzoraT8JzsZ&#10;Bfw7+X5PN+lLtvzgZrX7PBxNt1Wq3+sWUxCeOv8fvrc3WsF4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4pKxQAAANsAAAAPAAAAAAAAAAAAAAAAAJgCAABkcnMv&#10;ZG93bnJldi54bWxQSwUGAAAAAAQABAD1AAAAigMAAAAA&#10;" strokecolor="white" strokeweight="1pt">
                            <v:textbox inset="0,0,0,0">
                              <w:txbxContent>
                                <w:p w:rsidR="006823BD" w:rsidRDefault="006823BD">
                                  <w:pPr>
                                    <w:pStyle w:val="aff"/>
                                  </w:pPr>
                                </w:p>
                              </w:txbxContent>
                            </v:textbox>
                          </v:shape>
                          <v:shape id="Text Box 78" o:spid="_x0000_s110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eOMEA&#10;AADbAAAADwAAAGRycy9kb3ducmV2LnhtbERPTWvCQBC9C/6HZYTezEYp2qauUrWiYCkY7X3Mjklo&#10;djZmtxr/vXsQPD7e92TWmkpcqHGlZQWDKAZBnFldcq7gsF/130A4j6yxskwKbuRgNu12Jphoe+Ud&#10;XVKfixDCLkEFhfd1IqXLCjLoIlsTB+5kG4M+wCaXusFrCDeVHMbxSBosOTQUWNOioOwv/TcK+Pz+&#10;u15ulq/p/Jvrr93P8WTarVIvvfbzA4Sn1j/FD/dGKxiHs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YHjjBAAAA2wAAAA8AAAAAAAAAAAAAAAAAmAIAAGRycy9kb3du&#10;cmV2LnhtbFBLBQYAAAAABAAEAPUAAACGAwAAAAA=&#10;" strokecolor="white" strokeweight="1pt">
                            <v:textbox inset="0,0,0,0">
                              <w:txbxContent>
                                <w:p w:rsidR="006823BD" w:rsidRDefault="006823BD">
                                  <w:pPr>
                                    <w:pStyle w:val="aff"/>
                                  </w:pPr>
                                </w:p>
                              </w:txbxContent>
                            </v:textbox>
                          </v:shape>
                          <v:shape id="Text Box 79" o:spid="_x0000_s110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7o8UA&#10;AADbAAAADwAAAGRycy9kb3ducmV2LnhtbESP3WrCQBSE7wXfYTlC73RTKbWmWaVWpYJFMNr70+zJ&#10;D82eTbOrpm/vFgQvh5n5hknmnanFmVpXWVbwOIpAEGdWV1woOB7WwxcQziNrrC2Tgj9yMJ/1ewnG&#10;2l54T+fUFyJA2MWooPS+iaV0WUkG3cg2xMHLbWvQB9kWUrd4CXBTy3EUPUuDFYeFEht6Lyn7SU9G&#10;Af9Ovz6Wm+VTuvjkZrXffeem2yr1MOjeXkF46vw9fGtvtILJ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LujxQAAANsAAAAPAAAAAAAAAAAAAAAAAJgCAABkcnMv&#10;ZG93bnJldi54bWxQSwUGAAAAAAQABAD1AAAAigMAAAAA&#10;" strokecolor="white" strokeweight="1pt">
                            <v:textbox inset="0,0,0,0">
                              <w:txbxContent>
                                <w:p w:rsidR="006823BD" w:rsidRDefault="006823BD">
                                  <w:pPr>
                                    <w:pStyle w:val="aff"/>
                                  </w:pPr>
                                </w:p>
                              </w:txbxContent>
                            </v:textbox>
                          </v:shape>
                          <v:shape id="Text Box 80" o:spid="_x0000_s110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iGcAA&#10;AADbAAAADwAAAGRycy9kb3ducmV2LnhtbERPy4rCMBTdC/MP4Q6401SRQatRfDLCiGB19neaa1ts&#10;bmoTtf69WQy4PJz3ZNaYUtypdoVlBb1uBII4tbrgTMHpuOkMQTiPrLG0TAqe5GA2/WhNMNb2wQe6&#10;Jz4TIYRdjApy76tYSpfmZNB1bUUcuLOtDfoA60zqGh8h3JSyH0Vf0mDBoSHHipY5pZfkZhTwdfT7&#10;vdquBslix9X6sP87m+ZHqfZnMx+D8NT4t/jfvdUKhm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tiGcAAAADbAAAADwAAAAAAAAAAAAAAAACYAgAAZHJzL2Rvd25y&#10;ZXYueG1sUEsFBgAAAAAEAAQA9QAAAIUDAAAAAA==&#10;" strokecolor="white" strokeweight="1pt">
                            <v:textbox inset="0,0,0,0">
                              <w:txbxContent>
                                <w:p w:rsidR="006823BD" w:rsidRDefault="006823BD">
                                  <w:pPr>
                                    <w:pStyle w:val="aff"/>
                                  </w:pPr>
                                </w:p>
                              </w:txbxContent>
                            </v:textbox>
                          </v:shape>
                        </v:group>
                        <v:group id="Group 81" o:spid="_x0000_s1106"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2" o:spid="_x0000_s110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Z9cQA&#10;AADbAAAADwAAAGRycy9kb3ducmV2LnhtbESPQWvCQBSE74L/YXmCN91UpGh0lVqVCoqQaO+v2WcS&#10;zL5Ns1tN/323IHgcZuYbZr5sTSVu1LjSsoKXYQSCOLO65FzB+bQdTEA4j6yxskwKfsnBctHtzDHW&#10;9s4J3VKfiwBhF6OCwvs6ltJlBRl0Q1sTB+9iG4M+yCaXusF7gJtKjqLoVRosOSwUWNN7Qdk1/TEK&#10;+Hv6+bHercfp6sD1Jjl+XUy7V6rfa99mIDy1/hl+tHdawWQE/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WfXEAAAA2wAAAA8AAAAAAAAAAAAAAAAAmAIAAGRycy9k&#10;b3ducmV2LnhtbFBLBQYAAAAABAAEAPUAAACJAwAAAAA=&#10;" strokecolor="white" strokeweight="1pt">
                            <v:textbox inset="0,0,0,0">
                              <w:txbxContent>
                                <w:p w:rsidR="006823BD" w:rsidRDefault="006823BD">
                                  <w:pPr>
                                    <w:pStyle w:val="aff"/>
                                  </w:pPr>
                                </w:p>
                              </w:txbxContent>
                            </v:textbox>
                          </v:shape>
                          <v:shape id="Text Box 83" o:spid="_x0000_s110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8bsUA&#10;AADbAAAADwAAAGRycy9kb3ducmV2LnhtbESPQWvCQBSE70L/w/IEb7rRlqLRNaixVLAUjO39mX0m&#10;odm3aXbV9N+7hUKPw8x8wyySztTiSq2rLCsYjyIQxLnVFRcKPo4vwykI55E11pZJwQ85SJYPvQXG&#10;2t74QNfMFyJA2MWooPS+iaV0eUkG3cg2xME729agD7ItpG7xFuCmlpMoepYGKw4LJTa0KSn/yi5G&#10;AX/PPl/TXfqUrd+42R7eT2fT7ZUa9LvVHISnzv+H/9o7rWD6C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fxuxQAAANsAAAAPAAAAAAAAAAAAAAAAAJgCAABkcnMv&#10;ZG93bnJldi54bWxQSwUGAAAAAAQABAD1AAAAigMAAAAA&#10;" strokecolor="white" strokeweight="1pt">
                            <v:textbox inset="0,0,0,0">
                              <w:txbxContent>
                                <w:p w:rsidR="006823BD" w:rsidRDefault="006823BD">
                                  <w:pPr>
                                    <w:pStyle w:val="aff"/>
                                  </w:pPr>
                                </w:p>
                              </w:txbxContent>
                            </v:textbox>
                          </v:shape>
                          <v:shape id="Text Box 84" o:spid="_x0000_s110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kGsQA&#10;AADbAAAADwAAAGRycy9kb3ducmV2LnhtbESPQWvCQBSE74L/YXmCN920SNHoKrUqFRQh0d5fs88k&#10;mH0bs1tN/323IHgcZuYbZrZoTSVu1LjSsoKXYQSCOLO65FzB6bgZjEE4j6yxskwKfsnBYt7tzDDW&#10;9s4J3VKfiwBhF6OCwvs6ltJlBRl0Q1sTB+9sG4M+yCaXusF7gJtKvkbRmzRYclgosKaPgrJL+mMU&#10;8HXy9bnarkbpcs/1Ojl8n027U6rfa9+nIDy1/hl+tLdawXg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ZBrEAAAA2wAAAA8AAAAAAAAAAAAAAAAAmAIAAGRycy9k&#10;b3ducmV2LnhtbFBLBQYAAAAABAAEAPUAAACJAwAAAAA=&#10;" strokecolor="white" strokeweight="1pt">
                            <v:textbox inset="0,0,0,0">
                              <w:txbxContent>
                                <w:p w:rsidR="006823BD" w:rsidRDefault="006823BD">
                                  <w:pPr>
                                    <w:pStyle w:val="aff"/>
                                  </w:pPr>
                                </w:p>
                              </w:txbxContent>
                            </v:textbox>
                          </v:shape>
                          <v:shape id="Text Box 85" o:spid="_x0000_s111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BgcUA&#10;AADbAAAADwAAAGRycy9kb3ducmV2LnhtbESPQWvCQBSE70L/w/IEb7pR2qLRNaixVLAUjO39mX0m&#10;odm3aXbV9N+7hUKPw8x8wyySztTiSq2rLCsYjyIQxLnVFRcKPo4vwykI55E11pZJwQ85SJYPvQXG&#10;2t74QNfMFyJA2MWooPS+iaV0eUkG3cg2xME729agD7ItpG7xFuCmlpMoepY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MGBxQAAANsAAAAPAAAAAAAAAAAAAAAAAJgCAABkcnMv&#10;ZG93bnJldi54bWxQSwUGAAAAAAQABAD1AAAAigMAAAAA&#10;" strokecolor="white" strokeweight="1pt">
                            <v:textbox inset="0,0,0,0">
                              <w:txbxContent>
                                <w:p w:rsidR="006823BD" w:rsidRDefault="006823BD">
                                  <w:pPr>
                                    <w:pStyle w:val="aff"/>
                                  </w:pPr>
                                </w:p>
                              </w:txbxContent>
                            </v:textbox>
                          </v:shape>
                          <v:shape id="Text Box 86" o:spid="_x0000_s111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f9sQA&#10;AADbAAAADwAAAGRycy9kb3ducmV2LnhtbESPQWvCQBSE7wX/w/IEb3VjEdHUVbRaFCpCYr0/s88k&#10;mH0bs1uN/75bKHgcZuYbZjpvTSVu1LjSsoJBPwJBnFldcq7g+/D5OgbhPLLGyjIpeJCD+azzMsVY&#10;2zsndEt9LgKEXYwKCu/rWEqXFWTQ9W1NHLyzbQz6IJtc6gbvAW4q+RZFI2mw5LBQYE0fBWWX9Mco&#10;4OvkuFltV8N0ueN6nexPZ9N+KdXrtot3EJ5a/wz/t7dawXgE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X/bEAAAA2wAAAA8AAAAAAAAAAAAAAAAAmAIAAGRycy9k&#10;b3ducmV2LnhtbFBLBQYAAAAABAAEAPUAAACJAwAAAAA=&#10;" strokecolor="white" strokeweight="1pt">
                            <v:textbox inset="0,0,0,0">
                              <w:txbxContent>
                                <w:p w:rsidR="006823BD" w:rsidRDefault="006823BD">
                                  <w:pPr>
                                    <w:pStyle w:val="aff"/>
                                  </w:pPr>
                                </w:p>
                              </w:txbxContent>
                            </v:textbox>
                          </v:shape>
                        </v:group>
                      </v:group>
                      <v:line id="Line 87" o:spid="_x0000_s1112"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Gy8UAAADbAAAADwAAAGRycy9kb3ducmV2LnhtbESP3WrCQBSE7wu+w3IE7+pGCa1GV2kj&#10;Qmmp4u/1IXtMgtmzMbuN6dt3C4VeDjPzDTNfdqYSLTWutKxgNIxAEGdWl5wrOB7WjxMQziNrrCyT&#10;gm9ysFz0HuaYaHvnHbV7n4sAYZeggsL7OpHSZQUZdENbEwfvYhuDPsgml7rBe4CbSo6j6EkaLDks&#10;FFhTWlB23X8ZBR/nW2lOcbz61Nv3W2vi9HW6SZUa9LuXGQhPnf8P/7XftILJM/x+C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GGy8UAAADbAAAADwAAAAAAAAAA&#10;AAAAAAChAgAAZHJzL2Rvd25yZXYueG1sUEsFBgAAAAAEAAQA+QAAAJMDAAAAAA==&#10;" strokecolor="white" strokeweight="2.25pt"/>
                      <v:line id="Line 88" o:spid="_x0000_s1113"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4SucIAAADbAAAADwAAAGRycy9kb3ducmV2LnhtbERPTWvCQBC9F/wPywjedGMJRVPXoCmC&#10;tLRF23oesmMSzM4m2TWm/757EHp8vO9VOpha9NS5yrKC+SwCQZxbXXGh4PtrN12AcB5ZY22ZFPyS&#10;g3Q9elhhou2ND9QffSFCCLsEFZTeN4mULi/JoJvZhjhwZ9sZ9AF2hdQd3kK4qeVjFD1JgxWHhhIb&#10;ykrKL8erUfB2aivzE8cv7/rzte1NnG2XH5lSk/GweQbhafD/4rt7rxUswtjw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4SucIAAADbAAAADwAAAAAAAAAAAAAA&#10;AAChAgAAZHJzL2Rvd25yZXYueG1sUEsFBgAAAAAEAAQA+QAAAJADAAAAAA==&#10;" strokecolor="white" strokeweight="2.25pt"/>
                      <v:line id="Line 89" o:spid="_x0000_s1114"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3IsQAAADbAAAADwAAAGRycy9kb3ducmV2LnhtbESPQWvCQBSE7wX/w/KE3uqmEopGV6mR&#10;glRa0VbPj+wzCWbfxuwa4793hUKPw8x8w0znnalES40rLSt4HUQgiDOrS84V/P58vIxAOI+ssbJM&#10;Cm7kYD7rPU0x0fbKW2p3PhcBwi5BBYX3dSKlywoy6Aa2Jg7e0TYGfZBNLnWD1wA3lRxG0Zs0WHJY&#10;KLCmtKDstLsYBevDuTT7OF5+6c3nuTVxuhh/p0o997v3CQhPnf8P/7VXWsFoDI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rcixAAAANsAAAAPAAAAAAAAAAAA&#10;AAAAAKECAABkcnMvZG93bnJldi54bWxQSwUGAAAAAAQABAD5AAAAkgMAAAAA&#10;" strokecolor="white" strokeweight="2.25pt"/>
                      <v:line id="Line 90" o:spid="_x0000_s1115"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IYsIAAADbAAAADwAAAGRycy9kb3ducmV2LnhtbERPy2rCQBTdF/yH4Qru6qQSSo2OoY0I&#10;UmnFV9eXzG0SmrmTZMYY/76zKHR5OO9lOpha9NS5yrKCp2kEgji3uuJCwfm0eXwB4TyyxtoyKbiT&#10;g3Q1elhiou2ND9QffSFCCLsEFZTeN4mULi/JoJvahjhw37Yz6APsCqk7vIVwU8tZFD1LgxWHhhIb&#10;ykrKf45Xo2D31VbmEsfrD71/b3sTZ2/zz0ypyXh4XYDwNPh/8Z97qxXMw/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GIYsIAAADbAAAADwAAAAAAAAAAAAAA&#10;AAChAgAAZHJzL2Rvd25yZXYueG1sUEsFBgAAAAAEAAQA+QAAAJADAAAAAA==&#10;" strokecolor="white" strokeweight="2.25pt"/>
                      <v:line id="Line 91" o:spid="_x0000_s1116"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0t+cUAAADbAAAADwAAAGRycy9kb3ducmV2LnhtbESP3WrCQBSE7wXfYTmCd7qxBKnRVWxK&#10;QZS21J9eH7KnSTB7NmbXGN/eLRR6OczMN8xi1ZlKtNS40rKCyTgCQZxZXXKu4Hh4Gz2DcB5ZY2WZ&#10;FNzJwWrZ7y0w0fbGX9TufS4ChF2CCgrv60RKlxVk0I1tTRy8H9sY9EE2udQN3gLcVPIpiqbSYMlh&#10;ocCa0oKy8/5qFOy+L6U5xfHru/7cXloTpy+zj1Sp4aBbz0F46vx/+K+90Qp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0t+cUAAADbAAAADwAAAAAAAAAA&#10;AAAAAAChAgAAZHJzL2Rvd25yZXYueG1sUEsFBgAAAAAEAAQA+QAAAJMDAAAAAA==&#10;" strokecolor="white" strokeweight="2.25pt"/>
                      <v:line id="Line 92" o:spid="_x0000_s1117"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zjsUAAADbAAAADwAAAGRycy9kb3ducmV2LnhtbESP3WrCQBSE7wt9h+UUvKsbJYhGV7ER&#10;QZS21J9eH7KnSWj2bMyuMb69WxB6OczMN8xs0ZlKtNS40rKCQT8CQZxZXXKu4HhYv45BOI+ssbJM&#10;Cm7kYDF/fpphou2Vv6jd+1wECLsEFRTe14mULivIoOvbmjh4P7Yx6INscqkbvAa4qeQwikbSYMlh&#10;ocCa0oKy3/3FKNh9n0tziuPVu/7cnlsTp2+Tj1Sp3ku3nILw1Pn/8KO90QomQ/j7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zjsUAAADbAAAADwAAAAAAAAAA&#10;AAAAAAChAgAAZHJzL2Rvd25yZXYueG1sUEsFBgAAAAAEAAQA+QAAAJMDAAAAAA==&#10;" strokecolor="white"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17E5EB0"/>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74A5AAD"/>
    <w:multiLevelType w:val="hybridMultilevel"/>
    <w:tmpl w:val="7466C6EE"/>
    <w:lvl w:ilvl="0" w:tplc="37E6F8F4">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BF2CB8"/>
    <w:multiLevelType w:val="hybridMultilevel"/>
    <w:tmpl w:val="1AE895B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390E9B"/>
    <w:multiLevelType w:val="hybridMultilevel"/>
    <w:tmpl w:val="077C5CB6"/>
    <w:lvl w:ilvl="0" w:tplc="C0C00070">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927"/>
        </w:tabs>
        <w:ind w:left="927"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D55A31"/>
    <w:multiLevelType w:val="hybridMultilevel"/>
    <w:tmpl w:val="23AE2802"/>
    <w:lvl w:ilvl="0" w:tplc="5EFEA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C300B9"/>
    <w:multiLevelType w:val="hybridMultilevel"/>
    <w:tmpl w:val="9FA8706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339D4B4B"/>
    <w:multiLevelType w:val="multilevel"/>
    <w:tmpl w:val="5C40898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B8704A"/>
    <w:multiLevelType w:val="multilevel"/>
    <w:tmpl w:val="31C0F27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A132B"/>
    <w:multiLevelType w:val="hybridMultilevel"/>
    <w:tmpl w:val="556A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4751EE"/>
    <w:multiLevelType w:val="multilevel"/>
    <w:tmpl w:val="2B1E81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EDC1D68"/>
    <w:multiLevelType w:val="hybridMultilevel"/>
    <w:tmpl w:val="2A9E49B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A9F5152"/>
    <w:multiLevelType w:val="hybridMultilevel"/>
    <w:tmpl w:val="14F2EA9E"/>
    <w:lvl w:ilvl="0" w:tplc="C292E3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5B593D9E"/>
    <w:multiLevelType w:val="multilevel"/>
    <w:tmpl w:val="1F84915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1069"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7E00AB"/>
    <w:multiLevelType w:val="hybridMultilevel"/>
    <w:tmpl w:val="23C48634"/>
    <w:lvl w:ilvl="0" w:tplc="C292E378">
      <w:start w:val="2"/>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68DE5975"/>
    <w:multiLevelType w:val="hybridMultilevel"/>
    <w:tmpl w:val="4EC8C062"/>
    <w:lvl w:ilvl="0" w:tplc="AC2A6C7E">
      <w:numFmt w:val="bullet"/>
      <w:lvlText w:val="–"/>
      <w:lvlJc w:val="left"/>
      <w:pPr>
        <w:ind w:left="4755" w:hanging="360"/>
      </w:pPr>
      <w:rPr>
        <w:rFonts w:ascii="Times New Roman" w:eastAsia="Times New Roman" w:hAnsi="Times New Roman"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53">
    <w:nsid w:val="6A6563A7"/>
    <w:multiLevelType w:val="hybridMultilevel"/>
    <w:tmpl w:val="E1004702"/>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8">
    <w:nsid w:val="719F3AA7"/>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9">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9B6046B"/>
    <w:multiLevelType w:val="hybridMultilevel"/>
    <w:tmpl w:val="F58478EE"/>
    <w:lvl w:ilvl="0" w:tplc="3D7C0738">
      <w:start w:val="1"/>
      <w:numFmt w:val="decimal"/>
      <w:lvlText w:val="%1."/>
      <w:lvlJc w:val="left"/>
      <w:pPr>
        <w:ind w:left="786"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860730"/>
    <w:multiLevelType w:val="multilevel"/>
    <w:tmpl w:val="B7689C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9"/>
  </w:num>
  <w:num w:numId="3">
    <w:abstractNumId w:val="27"/>
  </w:num>
  <w:num w:numId="4">
    <w:abstractNumId w:val="57"/>
  </w:num>
  <w:num w:numId="5">
    <w:abstractNumId w:val="14"/>
  </w:num>
  <w:num w:numId="6">
    <w:abstractNumId w:val="50"/>
  </w:num>
  <w:num w:numId="7">
    <w:abstractNumId w:val="55"/>
  </w:num>
  <w:num w:numId="8">
    <w:abstractNumId w:val="21"/>
  </w:num>
  <w:num w:numId="9">
    <w:abstractNumId w:val="48"/>
  </w:num>
  <w:num w:numId="10">
    <w:abstractNumId w:val="45"/>
  </w:num>
  <w:num w:numId="11">
    <w:abstractNumId w:val="36"/>
  </w:num>
  <w:num w:numId="12">
    <w:abstractNumId w:val="12"/>
  </w:num>
  <w:num w:numId="13">
    <w:abstractNumId w:val="7"/>
  </w:num>
  <w:num w:numId="14">
    <w:abstractNumId w:val="25"/>
  </w:num>
  <w:num w:numId="15">
    <w:abstractNumId w:val="11"/>
  </w:num>
  <w:num w:numId="16">
    <w:abstractNumId w:val="20"/>
  </w:num>
  <w:num w:numId="17">
    <w:abstractNumId w:val="54"/>
  </w:num>
  <w:num w:numId="18">
    <w:abstractNumId w:val="23"/>
  </w:num>
  <w:num w:numId="19">
    <w:abstractNumId w:val="30"/>
  </w:num>
  <w:num w:numId="20">
    <w:abstractNumId w:val="33"/>
  </w:num>
  <w:num w:numId="21">
    <w:abstractNumId w:val="39"/>
  </w:num>
  <w:num w:numId="22">
    <w:abstractNumId w:val="42"/>
  </w:num>
  <w:num w:numId="23">
    <w:abstractNumId w:val="35"/>
  </w:num>
  <w:num w:numId="24">
    <w:abstractNumId w:val="4"/>
  </w:num>
  <w:num w:numId="25">
    <w:abstractNumId w:val="6"/>
  </w:num>
  <w:num w:numId="26">
    <w:abstractNumId w:val="37"/>
  </w:num>
  <w:num w:numId="27">
    <w:abstractNumId w:val="63"/>
  </w:num>
  <w:num w:numId="28">
    <w:abstractNumId w:val="26"/>
  </w:num>
  <w:num w:numId="29">
    <w:abstractNumId w:val="9"/>
  </w:num>
  <w:num w:numId="30">
    <w:abstractNumId w:val="24"/>
  </w:num>
  <w:num w:numId="31">
    <w:abstractNumId w:val="19"/>
  </w:num>
  <w:num w:numId="32">
    <w:abstractNumId w:val="49"/>
  </w:num>
  <w:num w:numId="33">
    <w:abstractNumId w:val="5"/>
  </w:num>
  <w:num w:numId="34">
    <w:abstractNumId w:val="44"/>
  </w:num>
  <w:num w:numId="35">
    <w:abstractNumId w:val="40"/>
  </w:num>
  <w:num w:numId="36">
    <w:abstractNumId w:val="16"/>
  </w:num>
  <w:num w:numId="37">
    <w:abstractNumId w:val="52"/>
  </w:num>
  <w:num w:numId="38">
    <w:abstractNumId w:val="17"/>
  </w:num>
  <w:num w:numId="39">
    <w:abstractNumId w:val="15"/>
  </w:num>
  <w:num w:numId="40">
    <w:abstractNumId w:val="60"/>
  </w:num>
  <w:num w:numId="41">
    <w:abstractNumId w:val="22"/>
  </w:num>
  <w:num w:numId="42">
    <w:abstractNumId w:val="56"/>
  </w:num>
  <w:num w:numId="43">
    <w:abstractNumId w:val="32"/>
  </w:num>
  <w:num w:numId="44">
    <w:abstractNumId w:val="38"/>
  </w:num>
  <w:num w:numId="45">
    <w:abstractNumId w:val="28"/>
  </w:num>
  <w:num w:numId="46">
    <w:abstractNumId w:val="1"/>
  </w:num>
  <w:num w:numId="47">
    <w:abstractNumId w:val="53"/>
  </w:num>
  <w:num w:numId="48">
    <w:abstractNumId w:val="43"/>
  </w:num>
  <w:num w:numId="49">
    <w:abstractNumId w:val="10"/>
  </w:num>
  <w:num w:numId="50">
    <w:abstractNumId w:val="46"/>
  </w:num>
  <w:num w:numId="51">
    <w:abstractNumId w:val="51"/>
  </w:num>
  <w:num w:numId="52">
    <w:abstractNumId w:val="13"/>
  </w:num>
  <w:num w:numId="53">
    <w:abstractNumId w:val="8"/>
  </w:num>
  <w:num w:numId="54">
    <w:abstractNumId w:val="3"/>
  </w:num>
  <w:num w:numId="55">
    <w:abstractNumId w:val="58"/>
  </w:num>
  <w:num w:numId="56">
    <w:abstractNumId w:val="18"/>
  </w:num>
  <w:num w:numId="57">
    <w:abstractNumId w:val="2"/>
  </w:num>
  <w:num w:numId="58">
    <w:abstractNumId w:val="34"/>
  </w:num>
  <w:num w:numId="59">
    <w:abstractNumId w:val="61"/>
  </w:num>
  <w:num w:numId="60">
    <w:abstractNumId w:val="41"/>
  </w:num>
  <w:num w:numId="61">
    <w:abstractNumId w:val="62"/>
  </w:num>
  <w:num w:numId="62">
    <w:abstractNumId w:val="29"/>
  </w:num>
  <w:num w:numId="63">
    <w:abstractNumId w:val="31"/>
  </w:num>
  <w:num w:numId="64">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80"/>
    <w:rsid w:val="00002BFA"/>
    <w:rsid w:val="00074A22"/>
    <w:rsid w:val="0010677F"/>
    <w:rsid w:val="00130B38"/>
    <w:rsid w:val="0014418C"/>
    <w:rsid w:val="001551F2"/>
    <w:rsid w:val="001D0715"/>
    <w:rsid w:val="00252D1A"/>
    <w:rsid w:val="00354DFE"/>
    <w:rsid w:val="00436896"/>
    <w:rsid w:val="0053632F"/>
    <w:rsid w:val="0060100F"/>
    <w:rsid w:val="00610D0E"/>
    <w:rsid w:val="00664DA7"/>
    <w:rsid w:val="00680BFE"/>
    <w:rsid w:val="006823BD"/>
    <w:rsid w:val="007A30DD"/>
    <w:rsid w:val="00830280"/>
    <w:rsid w:val="00BA0A57"/>
    <w:rsid w:val="00C031D3"/>
    <w:rsid w:val="00C14C0D"/>
    <w:rsid w:val="00D30045"/>
    <w:rsid w:val="00D66483"/>
    <w:rsid w:val="00DF5537"/>
    <w:rsid w:val="00E80DC0"/>
    <w:rsid w:val="00EE56F0"/>
    <w:rsid w:val="00EF2A2D"/>
    <w:rsid w:val="00F043E5"/>
    <w:rsid w:val="00F3290B"/>
    <w:rsid w:val="00FC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character" w:customStyle="1" w:styleId="1b">
    <w:name w:val="Знак Знак Знак Знак Знак1 Знак Знак"/>
    <w:rsid w:val="006823BD"/>
    <w:rPr>
      <w:rFonts w:eastAsia="SimSun"/>
      <w:sz w:val="28"/>
      <w:szCs w:val="28"/>
      <w:lang w:val="ru-RU" w:eastAsia="ru-RU" w:bidi="ar-SA"/>
    </w:rPr>
  </w:style>
  <w:style w:type="character" w:customStyle="1" w:styleId="afff2">
    <w:name w:val="Знак Знак Знак"/>
    <w:rsid w:val="006823BD"/>
    <w:rPr>
      <w:rFonts w:eastAsia="SimSun"/>
      <w:sz w:val="28"/>
      <w:szCs w:val="28"/>
      <w:lang w:val="ru-RU" w:eastAsia="ru-RU" w:bidi="ar-SA"/>
    </w:rPr>
  </w:style>
  <w:style w:type="paragraph" w:customStyle="1" w:styleId="Default">
    <w:name w:val="Default"/>
    <w:rsid w:val="006823BD"/>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character" w:customStyle="1" w:styleId="1b">
    <w:name w:val="Знак Знак Знак Знак Знак1 Знак Знак"/>
    <w:rsid w:val="006823BD"/>
    <w:rPr>
      <w:rFonts w:eastAsia="SimSun"/>
      <w:sz w:val="28"/>
      <w:szCs w:val="28"/>
      <w:lang w:val="ru-RU" w:eastAsia="ru-RU" w:bidi="ar-SA"/>
    </w:rPr>
  </w:style>
  <w:style w:type="character" w:customStyle="1" w:styleId="afff2">
    <w:name w:val="Знак Знак Знак"/>
    <w:rsid w:val="006823BD"/>
    <w:rPr>
      <w:rFonts w:eastAsia="SimSun"/>
      <w:sz w:val="28"/>
      <w:szCs w:val="28"/>
      <w:lang w:val="ru-RU" w:eastAsia="ru-RU" w:bidi="ar-SA"/>
    </w:rPr>
  </w:style>
  <w:style w:type="paragraph" w:customStyle="1" w:styleId="Default">
    <w:name w:val="Default"/>
    <w:rsid w:val="006823BD"/>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97</Pages>
  <Words>41488</Words>
  <Characters>236484</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user</cp:lastModifiedBy>
  <cp:revision>18</cp:revision>
  <dcterms:created xsi:type="dcterms:W3CDTF">2021-02-05T06:43:00Z</dcterms:created>
  <dcterms:modified xsi:type="dcterms:W3CDTF">2021-12-17T05:33:00Z</dcterms:modified>
</cp:coreProperties>
</file>