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0E1AC7">
        <w:rPr>
          <w:b/>
          <w:sz w:val="28"/>
          <w:szCs w:val="28"/>
        </w:rPr>
        <w:t xml:space="preserve">Приложение </w:t>
      </w:r>
      <w:r w:rsidRPr="000E1AC7">
        <w:rPr>
          <w:b/>
          <w:sz w:val="28"/>
          <w:szCs w:val="28"/>
        </w:rPr>
        <w:t>2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E1AC7">
        <w:rPr>
          <w:b/>
          <w:sz w:val="28"/>
          <w:szCs w:val="28"/>
        </w:rPr>
        <w:t xml:space="preserve">Условия участия в конкурсе по получение грантов </w:t>
      </w:r>
      <w:r w:rsidRPr="000E1AC7">
        <w:rPr>
          <w:b/>
          <w:sz w:val="28"/>
          <w:szCs w:val="28"/>
        </w:rPr>
        <w:t>«</w:t>
      </w:r>
      <w:proofErr w:type="spellStart"/>
      <w:r w:rsidRPr="000E1AC7">
        <w:rPr>
          <w:b/>
          <w:sz w:val="28"/>
          <w:szCs w:val="28"/>
        </w:rPr>
        <w:t>Агростартап</w:t>
      </w:r>
      <w:proofErr w:type="spellEnd"/>
      <w:r w:rsidRPr="000E1AC7">
        <w:rPr>
          <w:b/>
          <w:sz w:val="28"/>
          <w:szCs w:val="28"/>
        </w:rPr>
        <w:t>»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1AC7">
        <w:rPr>
          <w:sz w:val="28"/>
          <w:szCs w:val="28"/>
        </w:rPr>
        <w:t>1. Дата и время начала подачи и окончания приема заявок для участия в конкурсе в рамках постановления Правительства Оренбургской области от 27.05.2019 № 319-п «Об утверждении порядка предоставлен</w:t>
      </w:r>
      <w:r w:rsidRPr="000E1AC7">
        <w:rPr>
          <w:sz w:val="28"/>
          <w:szCs w:val="28"/>
        </w:rPr>
        <w:t>ия грантов «</w:t>
      </w:r>
      <w:proofErr w:type="spellStart"/>
      <w:r w:rsidRPr="000E1AC7">
        <w:rPr>
          <w:sz w:val="28"/>
          <w:szCs w:val="28"/>
        </w:rPr>
        <w:t>Агростартап</w:t>
      </w:r>
      <w:proofErr w:type="spellEnd"/>
      <w:r w:rsidRPr="000E1AC7">
        <w:rPr>
          <w:sz w:val="28"/>
          <w:szCs w:val="28"/>
        </w:rPr>
        <w:t>» (далее –</w:t>
      </w:r>
      <w:r w:rsidRPr="000E1AC7">
        <w:rPr>
          <w:sz w:val="28"/>
          <w:szCs w:val="28"/>
        </w:rPr>
        <w:t xml:space="preserve"> Порядок) – 2 февраля 2023 год по 03 марта 2023 года включительно. Сроки утверждены</w:t>
      </w:r>
      <w:r w:rsidRPr="000E1AC7">
        <w:rPr>
          <w:sz w:val="28"/>
          <w:szCs w:val="28"/>
        </w:rPr>
        <w:t xml:space="preserve"> </w:t>
      </w:r>
      <w:hyperlink r:id="rId5" w:history="1">
        <w:r w:rsidRPr="000E1AC7">
          <w:rPr>
            <w:rStyle w:val="a4"/>
            <w:b/>
            <w:color w:val="auto"/>
            <w:sz w:val="28"/>
            <w:szCs w:val="28"/>
          </w:rPr>
          <w:t>приказом министерства сельского хозяйства, торговли, пищевой и перерабатывающей промышленности (далее – министерство) от 16.01.2023 года № 13</w:t>
        </w:r>
      </w:hyperlink>
      <w:r w:rsidRPr="000E1AC7">
        <w:rPr>
          <w:b/>
          <w:sz w:val="28"/>
          <w:szCs w:val="28"/>
        </w:rPr>
        <w:t>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2. Заявки представляются в министерство по адресу: г. Оренбург, ул. 9-го января, д.64.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Почтовый адрес министерства: 460046, г. Оренбург, ул. 9-го января, д.64.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Адреса электронной почты: office03@mail.orb.ru, mcx_zem4@mail.orb.ru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Номера телефонов: (3532) 77-39-41, 78-60-52, 78-64-38, 78-64-21.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3. Дата проведения очного собеседования с участниками конкурса (в том числе по каналам видео-конференц-связи): с 28 марта 2023г.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 xml:space="preserve">4. </w:t>
      </w:r>
      <w:proofErr w:type="gramStart"/>
      <w:r w:rsidRPr="000E1AC7">
        <w:rPr>
          <w:sz w:val="28"/>
          <w:szCs w:val="28"/>
        </w:rPr>
        <w:t xml:space="preserve">Целью предоставления гранта является финансовое обеспечение (на условиях </w:t>
      </w:r>
      <w:proofErr w:type="spellStart"/>
      <w:r w:rsidRPr="000E1AC7">
        <w:rPr>
          <w:sz w:val="28"/>
          <w:szCs w:val="28"/>
        </w:rPr>
        <w:t>софинансирования</w:t>
      </w:r>
      <w:proofErr w:type="spellEnd"/>
      <w:r w:rsidRPr="000E1AC7">
        <w:rPr>
          <w:sz w:val="28"/>
          <w:szCs w:val="28"/>
        </w:rPr>
        <w:t>) затрат крестьянского (фермерского) хозяйства или индивидуального предпринимателя, не возмещаемых в рамках иных направлений государственной поддержки, связанных с реализацией им проекта, в рамках регионального проекта «Акселерация субъектов малого и среднего предпринимательства»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области», утвержденной постановлением Правительства Оренбургской области от</w:t>
      </w:r>
      <w:proofErr w:type="gramEnd"/>
      <w:r w:rsidRPr="000E1AC7">
        <w:rPr>
          <w:sz w:val="28"/>
          <w:szCs w:val="28"/>
        </w:rPr>
        <w:t xml:space="preserve"> 29 декабря 2018 года № 918-пп.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5. Результатом предоставления гранта является количество крестьянских (фермерских) хозяйств, индивидуальных предпринимателей, получивших государственную поддержку в рамках регионального проекта «Акселерация субъектов среднего и малого предпринимательства».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6. Доменное имя, и (или) сетевой адрес, и (или) указатели страниц сайта министерства в сети Интернет, на котором размещается информация о проведении конкурса: </w:t>
      </w:r>
      <w:hyperlink r:id="rId6" w:history="1">
        <w:r w:rsidRPr="000E1AC7">
          <w:rPr>
            <w:rStyle w:val="a4"/>
            <w:color w:val="auto"/>
            <w:sz w:val="28"/>
            <w:szCs w:val="28"/>
          </w:rPr>
          <w:t>https://mcx.orb.ru/activity/29118/</w:t>
        </w:r>
      </w:hyperlink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7. На дату подачи заявки (внесения изменений в заявку) участник конкурса должен соответствовать следующим требованиям: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10,0 тыс. рублей;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 xml:space="preserve">не имеет просроченной задолженности по возврату в областной бюджет субсидий, бюджетных инвестиций, </w:t>
      </w:r>
      <w:proofErr w:type="gramStart"/>
      <w:r w:rsidRPr="000E1AC7">
        <w:rPr>
          <w:sz w:val="28"/>
          <w:szCs w:val="28"/>
        </w:rPr>
        <w:t>предоставленных</w:t>
      </w:r>
      <w:proofErr w:type="gramEnd"/>
      <w:r w:rsidRPr="000E1AC7">
        <w:rPr>
          <w:sz w:val="28"/>
          <w:szCs w:val="28"/>
        </w:rPr>
        <w:t xml:space="preserve"> в том числе в </w:t>
      </w:r>
      <w:r w:rsidRPr="000E1AC7">
        <w:rPr>
          <w:sz w:val="28"/>
          <w:szCs w:val="28"/>
        </w:rPr>
        <w:lastRenderedPageBreak/>
        <w:t>соответствии с иными правовыми актами, и иной просроченной (неурегулированной) задолженности по денежным обязательствам перед Оренбургской областью;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участник конкурса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 –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  зоны), в совокупности превышает 50</w:t>
      </w:r>
      <w:proofErr w:type="gramEnd"/>
      <w:r w:rsidRPr="000E1AC7">
        <w:rPr>
          <w:sz w:val="28"/>
          <w:szCs w:val="28"/>
        </w:rPr>
        <w:t xml:space="preserve"> процентов (для участников конкурса – юридических лиц);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не получает средства из областного бюджета в соответствии с иными правовыми актами на цели, указанные в пункте 3 Порядка;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приложением № 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 717 «О</w:t>
      </w:r>
      <w:proofErr w:type="gramEnd"/>
      <w:r w:rsidRPr="000E1AC7">
        <w:rPr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продовольствия» (далее – Государственная программа), субсидий или грантов, а также гранта на поддержку начинающего фермера в рамках Государственной программы;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участник конкурса – крестьянское (фермерское) хозяйство или индивидуальный предприниматель зарегистрированы на сельской территории или на территории сельской агломерации Оренбургской области в текущем финансовом году;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основным видом деятельности участника конкурса является производство и (или) переработка сельскохозяйственной продукции;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наличие у участника конкурса собственных сре</w:t>
      </w:r>
      <w:proofErr w:type="gramStart"/>
      <w:r w:rsidRPr="000E1AC7">
        <w:rPr>
          <w:sz w:val="28"/>
          <w:szCs w:val="28"/>
        </w:rPr>
        <w:t>дств в р</w:t>
      </w:r>
      <w:proofErr w:type="gramEnd"/>
      <w:r w:rsidRPr="000E1AC7">
        <w:rPr>
          <w:sz w:val="28"/>
          <w:szCs w:val="28"/>
        </w:rPr>
        <w:t>азмере не менее 10 процентов от общей стоимости приобретаемого имущества, выполняемых работ, оказываемых услуг, указанных в перечне затрат (плане расходов) проекта создания и (или) развития хозяйства (бизнес-плана) (далее – проект);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lastRenderedPageBreak/>
        <w:t>не должен привлекаться в году, предшествующем году получения гранта,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№ 1479 «Об утверждении Правил противопожарного режима в Российской Федерации».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8. Перечень документов, представляемых участником конкурса для подтверждения их соответствия указанным требованиям, требования к этим документам: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а) копию документа, удостоверяющего личность участника конкурса или лица, действующего от имени участника конкурса;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б) проект по форме согласно приложению № 1 к Порядку;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в) выписку по счету, подтверждающую наличие на счете участника конкурса собственных денежных средств в объеме не менее 10 процентов от общей стоимости проекта, выданную кредитной организацией не ранее 30 календарных дней до дня подачи заявки;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г) презентацию проекта, отражающую основные плановые показатели проекта и этапы его реализации, на электронном носителе;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д) копию соглашения о создании крестьянского (фермерского) хозяйства, заключенного в соответствии со статьей 4 Федерального закона от 11 июня 2003 года № 74-ФЗ «О крестьянском (фермерском) хозяйстве» (для крестьянского (фермерского) хозяйства, состоящего из нескольких членов);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е) справки, подписанные участником конкурса, подтверждающие следующие сведения на дату подачи заявки: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у участника конкурса отсутствует просроченная задолженность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участник конкурса не является иностранным юридическим лицом, а также российским юридическим лицом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0E1AC7">
        <w:rPr>
          <w:sz w:val="28"/>
          <w:szCs w:val="28"/>
        </w:rPr>
        <w:t xml:space="preserve"> </w:t>
      </w:r>
      <w:proofErr w:type="gramStart"/>
      <w:r w:rsidRPr="000E1AC7">
        <w:rPr>
          <w:sz w:val="28"/>
          <w:szCs w:val="28"/>
        </w:rPr>
        <w:t>отношении</w:t>
      </w:r>
      <w:proofErr w:type="gramEnd"/>
      <w:r w:rsidRPr="000E1AC7">
        <w:rPr>
          <w:sz w:val="28"/>
          <w:szCs w:val="28"/>
        </w:rPr>
        <w:t xml:space="preserve"> таких юридических лиц, в совокупности превышает 50 процентов (для участников конкурса – юридических лиц);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участник конкурса не является получателем средств из областного бюджета в соответствии с иными правовыми актами на цель, указанную в пункте 3 Порядка;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 xml:space="preserve">участник конкурса не является или ранее не являлся получателем средств финансовой поддержки (за исключением социальных выплат и </w:t>
      </w:r>
      <w:r w:rsidRPr="000E1AC7">
        <w:rPr>
          <w:sz w:val="28"/>
          <w:szCs w:val="28"/>
        </w:rPr>
        <w:lastRenderedPageBreak/>
        <w:t>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приложением № 8 Государственной программы), субсидий или грантов, а также гранта на поддержку начинающего фермера в рамках Государственной программы;</w:t>
      </w:r>
      <w:proofErr w:type="gramEnd"/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участник конкурса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 –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у участника конкурса в году, предшествующему году получения гранта, отсутствуют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№ 1479 «Об утверждении Правил противопожарного режима в Российской Федерации»;</w:t>
      </w:r>
      <w:proofErr w:type="gramEnd"/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ж) подписанное участником конкурса обязательство осуществить государственную регистрацию крестьянского (фермерского) хозяйства или зарегистрироваться как индивидуальный предприниматель на сельской территории или на территории сельской агломерации Оренбургской области в органах Федеральной налоговой службы в срок, не превышающий 30 календарных дней со дня издания приказа министерства о результатах конкурса (для граждан Российской Федерации, указанных в абзаце втором пункта 5 Порядка).</w:t>
      </w:r>
      <w:proofErr w:type="gramEnd"/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Также участник конкурса дополнительно представляет до даты окончания приема заявок, указанной в объявлении о проведении конкурса, документы для подтверждения данных по критериям, указанным в таблице 1 приложения № 2 к Порядку, соответствующие требованиям пункта 24 Порядка.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Документы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 и заверенных печатью (при наличии) и подписью участника конкурса (уполномоченного представителя участника конкурса).</w:t>
      </w:r>
      <w:proofErr w:type="gramEnd"/>
      <w:r w:rsidRPr="000E1AC7">
        <w:rPr>
          <w:sz w:val="28"/>
          <w:szCs w:val="28"/>
        </w:rPr>
        <w:t xml:space="preserve"> Копии документов заверяются печатью (при наличии) и подписью участника конкурса (уполномоченного представителя участника конкурса).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Ответственность за достоверность сведений, содержащихся в заявке и документах, несет участник конкурса.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 xml:space="preserve">9. Заявка подается в министерство на бумажном носителе либо в электронной форме (при наличии технической возможности) с применением усиленной квалифицированной электронной подписи руководителя </w:t>
      </w:r>
      <w:r w:rsidRPr="000E1AC7">
        <w:rPr>
          <w:sz w:val="28"/>
          <w:szCs w:val="28"/>
        </w:rPr>
        <w:lastRenderedPageBreak/>
        <w:t>юридического лица, индивидуального предпринимателя, гражданина Российской Федерации по адресу министерства, указанному в объявлении о проведении конкурса.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 xml:space="preserve">Форма заявки утверждается приказом министерства и размещается на сайте министерства в сети Интернет, </w:t>
      </w:r>
      <w:proofErr w:type="gramStart"/>
      <w:r w:rsidRPr="000E1AC7">
        <w:rPr>
          <w:sz w:val="28"/>
          <w:szCs w:val="28"/>
        </w:rPr>
        <w:t>предусматривающей</w:t>
      </w:r>
      <w:proofErr w:type="gramEnd"/>
      <w:r w:rsidRPr="000E1AC7">
        <w:rPr>
          <w:sz w:val="28"/>
          <w:szCs w:val="28"/>
        </w:rPr>
        <w:t xml:space="preserve"> в том числе согласие на публикацию (размещение) в сети Интернет информации об участнике конкурса, о подаваемой участником конкурса заявке, иной информации об участнике конкурса, связанной с конкурсом, а также согласие на обработку персональных данных (для физического лица).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Заявка подается руководителем юридического лица, индивидуальным предпринимателем, гражданином Российской Федерации лично либо уполномоченным представителем, действующим на основании доверенности, выданной в порядке, установленном законодательством Российской Федерации.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Участник конкурса вправе подать только одну заявку. Заявка и документы на бумажном носителе представляются в прошитом, пронумерованном виде с приложением описи документов. Опись документов составляется в двух экземплярах.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Министерство регистрирует заявки в порядке очередности в день их поступления в журнале регистрации, листы которого должны быть пронумерованы, прошнурованы и скреплены печатью министерства. Информация о поступивших заявках размещается на сайте министерства в сети Интернет (рубрика «Реестр получателей субсидии»).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Заявке присваивается порядковый номер.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 xml:space="preserve">10. Порядок отзыва заявок, порядок возврата заявок, </w:t>
      </w:r>
      <w:proofErr w:type="gramStart"/>
      <w:r w:rsidRPr="000E1AC7">
        <w:rPr>
          <w:sz w:val="28"/>
          <w:szCs w:val="28"/>
        </w:rPr>
        <w:t>определяющий</w:t>
      </w:r>
      <w:proofErr w:type="gramEnd"/>
      <w:r w:rsidRPr="000E1AC7">
        <w:rPr>
          <w:sz w:val="28"/>
          <w:szCs w:val="28"/>
        </w:rPr>
        <w:t xml:space="preserve"> в том числе основания для возврата заявок, порядок внесения изменений в заявки: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Участник конкурса вправе отозвать заявку в любое время до подведения конкурсной комиссией результатов рассмотрения заявок посредством направления в министерство соответствующего заявления, оформленного в письменной форме на бумажном носителе.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Участник конкурса вправе однократно внести изменения в заявку не позднее даты окончания приема заявок, указанной в объявлении о проведении конкурса,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 Изменения на двух и более листах представляются для приобщения к заявке в прошитом виде.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Министерство не позднее 5 рабочих дней со дня, следующего за днем регистрации заявки, рассматривает заявку и иные документы, представленные участником конкурса, на предмет соответствия участников и представленных ими документов требованиям, установленным пунктами 11–13, 16 Порядка и указанным в объявлении о проведении конкурса.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lastRenderedPageBreak/>
        <w:t>Проверка соответствия участника конкурса требованиям, предусмотренным пунктом 11 Порядка,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Заявки подлежат отклонению на стадии их рассмотрения министерством по следующим основаниям: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а) несоответствие участника конкурса требованиям, установленным пунктом 11 Порядка и указанным в объявлении о проведении конкурса;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б) несоответствие представленных участником конкурса заявок и документов требованиям, установленным пунктами 12, 13, 16 Порядка и указанным в объявлении о проведении конкурса;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в) недостоверность представленной участником конкурса информации, в том числе информации о местонахождении и адресе юридического лица;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 xml:space="preserve">г) подача заявки после даты и (или) времени окончания подачи (приема), </w:t>
      </w:r>
      <w:proofErr w:type="gramStart"/>
      <w:r w:rsidRPr="000E1AC7">
        <w:rPr>
          <w:sz w:val="28"/>
          <w:szCs w:val="28"/>
        </w:rPr>
        <w:t>указанных</w:t>
      </w:r>
      <w:proofErr w:type="gramEnd"/>
      <w:r w:rsidRPr="000E1AC7">
        <w:rPr>
          <w:sz w:val="28"/>
          <w:szCs w:val="28"/>
        </w:rPr>
        <w:t xml:space="preserve"> в объявлении о проведении конкурса.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При наличии оснований для отклонения заявок, предусмотренных пунктом 21 Порядка, министерство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министерства не позднее дня, следующего за днем окончания срока рассмотрения заявок, указанного в пункте 20 Порядка.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Участник конкурса, чья заявка была отклонена по основаниям, предусмотренным подпунктами «а» - «в» пункта 21 Порядка, вправе в течение 3 рабочих дней после дня размещения на сайте министерства информации об отклонении заявок однократно обратиться в министерство с заявлением о внесении изменений в заявку с целью устранения причин, послуживших основанием для ее отклонения.</w:t>
      </w:r>
      <w:proofErr w:type="gramEnd"/>
      <w:r w:rsidRPr="000E1AC7">
        <w:rPr>
          <w:sz w:val="28"/>
          <w:szCs w:val="28"/>
        </w:rPr>
        <w:t xml:space="preserve">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Министерство повторно рассматривает заявку в течение 2 рабочих дней со дня получения заявления о внесении изменений в заявку.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Заявки, соответствующие требованиям Порядка, не позднее 15 рабочих дней со дня окончания приема заявок, указанного в объявлении о проведении конкурса, передаются министерством на рассмотрение конкурсной комиссии.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11. Правила рассмотрения и оценки заявок участников конкурса.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Конкурсная комиссия осуществляет рассмотрение и оценку заявок в течение 10 рабочих дней с даты их поступления на рассмотрение.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Рассмотрение и оценка заявок осуществляется конкурсной комиссией по критериям оценки, указанным в таблице 1 приложения № 2 к настоящему Порядку, с учетом представления участником конкурса документов, подтверждающих данные по соответствующим критериям оценки: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lastRenderedPageBreak/>
        <w:t>по критериям 1–5, 11, 12 – на основании данных проекта;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по критерию 6 – на основании 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Оренбургской области (далее – выписка), не ранее чем за 30 дней до даты подачи заявки, подтверждающей владение участником конкурса земельным участком на праве собственности либо на праве аренды (по договору аренды, заключенному на срок не менее 3 лет).</w:t>
      </w:r>
      <w:proofErr w:type="gramEnd"/>
      <w:r w:rsidRPr="000E1AC7">
        <w:rPr>
          <w:sz w:val="28"/>
          <w:szCs w:val="28"/>
        </w:rPr>
        <w:t xml:space="preserve"> В случае непредставления выписки участник конкурса представляет сведения о владении земельным участком на праве собственности либо на праве аренды с указанием кадастрового номера земельного участка, даты регистрации договора аренды для получения в рамках межведомственного информационного взаимодействия документов, указанных в настоящем абзаце;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 xml:space="preserve">по критерию 7 – на основании выписки из </w:t>
      </w:r>
      <w:proofErr w:type="spellStart"/>
      <w:r w:rsidRPr="000E1AC7">
        <w:rPr>
          <w:sz w:val="28"/>
          <w:szCs w:val="28"/>
        </w:rPr>
        <w:t>похозяйственной</w:t>
      </w:r>
      <w:proofErr w:type="spellEnd"/>
      <w:r w:rsidRPr="000E1AC7">
        <w:rPr>
          <w:sz w:val="28"/>
          <w:szCs w:val="28"/>
        </w:rPr>
        <w:t xml:space="preserve"> книги;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по критерию 8 – на основании 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Оренбургской области (далее – выписка), не ранее чем за 30 дней до даты подачи заявки, подтверждающей владение участником конкурса хозяйственными постройками на праве собственности либо на праве аренды (по договору аренды, заключенному на срок не менее 5 лет), и (или</w:t>
      </w:r>
      <w:proofErr w:type="gramEnd"/>
      <w:r w:rsidRPr="000E1AC7">
        <w:rPr>
          <w:sz w:val="28"/>
          <w:szCs w:val="28"/>
        </w:rPr>
        <w:t>) справки, выданной органом местного самоуправления, не ранее чем за 30 дней до даты подачи заявки, подтверждающей наличие у участника конкурса хозяйственных построек; 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по критерию 9 – на основании заверенных участником конкурса копий паспортов самоходных машин, транспортных средств, в том числе электронных паспортов (копии выписок из электронных паспортов самоходных машин, транспортных средств), свидетельств о регистрации самоходных машин, транспортных средств, договоров аренды, подтверждающих владение участником конкурса техникой на праве собственности либо аренды (по договору аренды, заключенному на срок не менее 5 лет);</w:t>
      </w:r>
      <w:proofErr w:type="gramEnd"/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по критерию 10 – на основании заверенной участником конкурса копии членской книжки участника кооператива или справки председателя кооператива о членстве участника конкурса в кооперативе, или выписки из единого государственного реестра юридических лиц, предоставленной кооперативу, с указанием в ней членов кооператива.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Представленные документы должны соответствовать требованиям, указанным в настоящем пункте, а также иным требованиям, установленным нормативными правовыми актами в отношении формы и содержания таких документов (при наличии таких требований). В случае несоответствия представленных документов указанным требованиям они считаются непредставленными.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 xml:space="preserve">При непредставлении участником конкурса документов, подтверждающих сведения по критериям оценки, указанным в пунктах 2–6, </w:t>
      </w:r>
      <w:r w:rsidRPr="000E1AC7">
        <w:rPr>
          <w:sz w:val="28"/>
          <w:szCs w:val="28"/>
        </w:rPr>
        <w:lastRenderedPageBreak/>
        <w:t>11, 12 таблицы 1 приложения № 2 к настоящему Порядку, по критерию, сведения по которому документально не подтверждены, заявке присваивается нулевое значение баллов.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При непредставлении участником конкурса документов, подтверждающих сведения по критериям оценки, указанным в пунктах 1, 7–10 таблицы 1 приложения № 2 к настоящему Порядку, оценка заявки по критерию, сведения по которому документально не подтверждены, не осуществляется. Нулевое значение баллов по соответствующему критерию оценки при этом заявке не присваивается.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При рассмотрении заявок проводится очное собеседование с участниками конкурса (или по каналам видео-конференц-связи).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В ходе оценки заявок конкурсной комиссией осуществляется расчет совокупного балла каждого участника конкурса. Совокупный балл участника конкурса определяется путем умножения количества баллов, рассчитанных по результатам оценки заявки в соответствии с таблицами 1–3 приложения № 2 к Порядку, на удельный вес соответствующего критерия и сложения полученных значений.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По результатам оценки заявок оформляется оценочный лист по форме, утверждаемой приказом министерства, в котором отображаются расчет и итоговое значение совокупного балла, присвоенного заявке каждого участника конкурса.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Оценочный лист подписывается всеми членами конкурсной комиссии и приобщается к протоколу заседания конкурсной комиссии.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На основании результатов оценки заявок конкурсной комиссией составляется рейтинг участников конкурса, в котором порядковая нумерация начинается с участника конкурса, чьей заявке присвоен наибольший совокупный балл, и заканчивается участником конкурса, чьей заявке присвоен наименьший совокупный балл, с указанием размера (суммы) гранта, на получение которого претендуют участники конкурса согласно их проектам.</w:t>
      </w:r>
      <w:proofErr w:type="gramEnd"/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В случае равенства значения совокупных баллов у заявок нескольких участников конкурса более высокое место в рейтинге участников конкурса присваивается участнику конкурса, чья заявка поступила в министерство раньше.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Участник конкурса, чьей заявке по результатам оценки заявок конкурсной комиссией хотя бы по одному из критериев оценки, указанных в таблице 1 приложения № 2 к Порядку, присвоено нулевое значение баллов, в рейтинг участников конкурса не включается, его заявка отклоняется конкурсной комиссией.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рейтинг участников конкурса с указанием размеров гранта, рекомендуемого для выделения каждому из них;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перечень участников конкурса, чьи заявки отклонены конкурсной комиссией, с указанием причин отклонения.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lastRenderedPageBreak/>
        <w:t>Протокол конкурсной комиссии подписывается членами конкурсной комиссии и не позднее дня, следующего за днем его подписания, направляется в министерство.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12. Порядок, даты начала и окончания срока предоставления участникам конкурса разъяснений положений объявления о проведении конкурса: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Специалисты министерства предоставляют разъяснения о положениях конкурса по указанным в объявлении телефонам, электронной почте.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13. Срок, в течение которого победитель конкурса должен подписать соглашение: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Соглашения заключаются в следующие сроки: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с победителями конкурса, являющимися крестьянскими (фермерскими) хозяйствами или индивидуальными предпринимателями, – не позднее 30 календарных дней со дня издания приказа министерства о результатах конкурса;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с победителями конкурса, относящимися к гражданам Российской Федерации, указанным в абзаце втором пункта 5 Порядк</w:t>
      </w:r>
      <w:bookmarkStart w:id="0" w:name="_GoBack"/>
      <w:bookmarkEnd w:id="0"/>
      <w:r w:rsidRPr="000E1AC7">
        <w:rPr>
          <w:sz w:val="28"/>
          <w:szCs w:val="28"/>
        </w:rPr>
        <w:t>а, – не позднее 30 календарных дней со дня регистрации крестьянского (фермерского) хозяйства или индивидуального предпринимателя в органах Федеральной налоговой службы.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Соглашение, а также дополнительное соглашение к соглашению, в том числе дополнительное соглашение о расторжении соглашения, при необходимости заключаются в соответствии с типовыми формами, установленными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 xml:space="preserve">14. Условия признания победителя конкурса </w:t>
      </w:r>
      <w:proofErr w:type="gramStart"/>
      <w:r w:rsidRPr="000E1AC7">
        <w:rPr>
          <w:sz w:val="28"/>
          <w:szCs w:val="28"/>
        </w:rPr>
        <w:t>уклонившимся</w:t>
      </w:r>
      <w:proofErr w:type="gramEnd"/>
      <w:r w:rsidRPr="000E1AC7">
        <w:rPr>
          <w:sz w:val="28"/>
          <w:szCs w:val="28"/>
        </w:rPr>
        <w:t xml:space="preserve"> от заключения соглашения: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В случае отказа победителя конкурса от подписания соглашения, а также в случае неисполнения победителем конкурса – гражданином Российской Федерации, указанным в абзаце втором пункта 5 Порядка, обязательства, предусмотренного подпунктом «ж» пункта 13 Порядка, такой победитель конкурса признается уклонившимся от заключения соглашения и утрачивает право на получение гранта.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AC7">
        <w:rPr>
          <w:sz w:val="28"/>
          <w:szCs w:val="28"/>
        </w:rPr>
        <w:t>Решение о признании победителя конкурса уклонившимся от заключения соглашения в форме приказа министерства размещается на сайте министерства в сети Интернет на следующий рабочий день после даты, приходящейся на последний день заключения соглашения с победителем конкурса.</w:t>
      </w:r>
      <w:proofErr w:type="gramEnd"/>
      <w:r w:rsidRPr="000E1AC7">
        <w:rPr>
          <w:sz w:val="28"/>
          <w:szCs w:val="28"/>
        </w:rPr>
        <w:t xml:space="preserve"> Копия приказа о признании победителя конкурса </w:t>
      </w:r>
      <w:proofErr w:type="gramStart"/>
      <w:r w:rsidRPr="000E1AC7">
        <w:rPr>
          <w:sz w:val="28"/>
          <w:szCs w:val="28"/>
        </w:rPr>
        <w:t>уклонившимся</w:t>
      </w:r>
      <w:proofErr w:type="gramEnd"/>
      <w:r w:rsidRPr="000E1AC7">
        <w:rPr>
          <w:sz w:val="28"/>
          <w:szCs w:val="28"/>
        </w:rPr>
        <w:t xml:space="preserve"> от заключения соглашения направляется ему в течение 3 рабочих дней со дня издания указанного приказа.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15. Дата размещения результатов конкурса на едином портале, а также на сайте министерства в сети Интернет: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lastRenderedPageBreak/>
        <w:t>Информация о результатах конкурса размещается министерством на едином портале и на сайте министерства в сети Интернет не позднее 3 рабочих дней после издания приказа о результатах конкурса.</w:t>
      </w:r>
    </w:p>
    <w:p w:rsidR="000E1AC7" w:rsidRPr="000E1AC7" w:rsidRDefault="000E1AC7" w:rsidP="000E1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AC7">
        <w:rPr>
          <w:sz w:val="28"/>
          <w:szCs w:val="28"/>
        </w:rPr>
        <w:t>16. С нормативными правовыми актами, связанными с проведением конкурса «</w:t>
      </w:r>
      <w:proofErr w:type="spellStart"/>
      <w:r w:rsidRPr="000E1AC7">
        <w:rPr>
          <w:sz w:val="28"/>
          <w:szCs w:val="28"/>
        </w:rPr>
        <w:t>Агростартап</w:t>
      </w:r>
      <w:proofErr w:type="spellEnd"/>
      <w:r w:rsidRPr="000E1AC7">
        <w:rPr>
          <w:sz w:val="28"/>
          <w:szCs w:val="28"/>
        </w:rPr>
        <w:t>, можно ознакомиться, пройдя по ссылке: </w:t>
      </w:r>
      <w:hyperlink r:id="rId7" w:history="1">
        <w:r w:rsidRPr="000E1AC7">
          <w:rPr>
            <w:rStyle w:val="a4"/>
            <w:color w:val="auto"/>
            <w:sz w:val="28"/>
            <w:szCs w:val="28"/>
          </w:rPr>
          <w:t>https://mcx.orb.ru/activity/29118/</w:t>
        </w:r>
      </w:hyperlink>
    </w:p>
    <w:p w:rsidR="00F522F8" w:rsidRPr="000E1AC7" w:rsidRDefault="00F522F8" w:rsidP="000E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22F8" w:rsidRPr="000E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C7"/>
    <w:rsid w:val="000E1AC7"/>
    <w:rsid w:val="008A1508"/>
    <w:rsid w:val="00F5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x.orb.ru/activity/291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cx.orb.ru/activity/29118/" TargetMode="External"/><Relationship Id="rId5" Type="http://schemas.openxmlformats.org/officeDocument/2006/relationships/hyperlink" Target="https://mcx.orb.ru/documents/active/11577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КушнерЛС</dc:creator>
  <cp:lastModifiedBy>КушнерЛС</cp:lastModifiedBy>
  <cp:revision>1</cp:revision>
  <dcterms:created xsi:type="dcterms:W3CDTF">2023-01-18T04:27:00Z</dcterms:created>
  <dcterms:modified xsi:type="dcterms:W3CDTF">2023-01-18T04:53:00Z</dcterms:modified>
</cp:coreProperties>
</file>